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0B" w:rsidRPr="000B570B" w:rsidRDefault="000B570B" w:rsidP="00704AEF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Педсовет №1 «Новый учебный год на пороге ДОУ» </w:t>
      </w:r>
    </w:p>
    <w:p w:rsidR="000B570B" w:rsidRDefault="000B570B" w:rsidP="00704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D0" w:rsidRPr="00516946" w:rsidRDefault="00363CD0" w:rsidP="00704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Приветственное слово. Поздравления.</w:t>
      </w:r>
      <w:r w:rsidRPr="000B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Уважаемые коллеги! Очень рада приветствовать вас в полном составе на первом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педсовете. А также разрешите мне поздравить с началом нового, интересного, плодотворного учебного года!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знаний - мирный день, необходимый,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символ доброты и чистоты,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и прочно горячо любимый,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щедрый на улыбки и цветы.</w:t>
      </w:r>
      <w:bookmarkStart w:id="0" w:name="_GoBack"/>
      <w:bookmarkEnd w:id="0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любят вас воспитанники,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ценят, понимают власти,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вам здоровья, счастья,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Надежной дружеской руки.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чувство юмора у вас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других преобладает.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сиянье детских глаз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овсюду вас сопровождает.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Анализ работы за </w:t>
      </w:r>
      <w:r w:rsidR="00516946" w:rsidRPr="000B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летне-оздоровительный</w:t>
      </w:r>
      <w:r w:rsidRPr="000B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</w:t>
      </w:r>
      <w:r w:rsidR="000B5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и отгремели веселые, озорные летние деньки, прошла пора отдыха. Каждый из этих дней, наверное, оставил в душе наших воспитанников прекрасные чувства, яркие впечатления. Нашими педагогами на летний оздоровительный период было выбрано такое направление в работе как художественно-эстетическое.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Немало важным и приоритетным оставалась и оздоровительная работа на базе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 Поэтому одной из целей педагоги ставили продолжение работы по охране жизни и здоровья детей, использовали благоприятные условия летнего времени для закаливания, формировали гигиенические навыки у детей, навыки ориентирования и умения принимать правильные решения в трудных ситуациях, опираясь на программу «ОБЖ».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Параллельно с другими задачами, ставилась задача формирования представления о родном крае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Амурской области, поселке </w:t>
      </w:r>
      <w:proofErr w:type="spellStart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Уруше</w:t>
      </w:r>
      <w:proofErr w:type="spell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народных праздниках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когда то живущих на территории области</w:t>
      </w:r>
      <w:proofErr w:type="gramStart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традициях, музыкальной культуре, материальной культуре, формирования нравственно-патриотических чувств: патриотизм, гуманизм, милосердие и другие.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Огромную роль отводили и формированию трудолюбия, привитию элементарных трудовых навыков и умений, знакомству с трудом взрослых, воспитанию ответственности, самостоятельности, умению коллективно взаимодействовать.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Педагоги, работая по первому направлению, создавали следующие возможности: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развития у детей художественных способностей: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способствовали накоплению сенсорного опыта, обогащению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 и впечатлений ребенка, развитию эмоциональной отзывчивости на красоту природы и рукотворного мира;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приобщали детей к искусству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(знакомили с классическими про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изведениями живописи, музыки, литературы, театрального искусства и др.)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творческого самовыражения детей: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поддерживали их инициативу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к импровизации, са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мостоятельному воплощению художественных замыслов;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вовлекали детей в разные виды художественно-эстетической деятельности, в сюжетно-ролевые и режиссерские игры, помогали осваивать различные средства, материалы, способы реализации замыслов;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изобразительной деятельности (рисовании, лепке) и художественном конструировании — экспериментировали с цветом, придумывали и создавали композицию; осваивали различные художественные техники, использовали разнообразные материалы и средства;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музыкальной деятельности — танцах, пении, игре на детских музыкальных инструментах — создавали художественные образы с помощью пластических средств, ритма, темпа, высоты и силы звука;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театрализованной деятельности, сюжетно-ролевой и режиссерской игре — при помощи речи, средствами мимики, пантомимы, интонации передавали характер, переживания, настроения персонажей.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воспитательно-образовательные задачи осуществлялись в тесном сотрудничестве с родителями.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вносит большие перемены в организацию воспитательно - образовательного процесса в ДОУ. Поэтому с детьми проводились игры с повышенной двигательной активностью; досуги: «Всемирный день защиты детей» («Снова лето к нам пришло! », музыкально-спортивный празд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ко дню независимости России;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развлечения и оздоровительные мероприятия на свежем воздухе (тропа здоровья, викторины, игры)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 витаминов», «Игры с бабушкой Забавой», игра - викторина «Мы знаем и любим природу», экскурсия по эколо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гической тропе «Природа»,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занятие «Если хочешь быть здоровым». Была организована межгрупповая спортивная эстафета «Малые олимпийские игры». Формы организации этих мероприятий в основном коллективные. Были проведены конкурсы рисунков: «Что сумели сотворить кисточка и краски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«Народный орнамент на изделиях быта», а также конкурс рисунков на асфальте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тему «Моя семья». Воспитателями были организованы спектакли, кукольные, теневые театры, театры картинок и др.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«Маша и медведь», «Курочка Ряба», «Колобок», «Волк и семеро козлят», «Репка», «Теремок» и другие. Совместно с детьми велась работа по уходу за растениями, посадкой культур на огороде, сбору материала для гербария, природного материала, уборка территории детского сада, в процессе к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оторой и формировались трудовые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у воспитанников.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Велась огромная профилактическая работа с детьми, где активное участие принимали все сотрудники детского сада, в т. ч. и медсестра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Т.С.Золотова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ОБЖ, ППД, ППБ - беседы «Спички – детям не игрушки! », «Три сигнала светофора», «Осторожно, машина! », «Тили - бом, тили - бом, загорелся кошкин дом! », практически отрабатывался план эвакуации в случае пожара, действия, если потерялся в лесу и другие; по ЗОЖ - «Болезни грязных рук»; «Все </w:t>
      </w:r>
      <w:proofErr w:type="spell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витаминчики</w:t>
      </w:r>
      <w:proofErr w:type="spell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на грядке», «Добрые лекари у нас под ногами».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Медицинским работником были оформлены санитарные бюллетени «Кишечные инфекции», «Мероприятия по охране зрения детей дошкольного возраста»; «Осторожно, солнце! », «Шум: его влияние на организм дошкольников», которые представлены на стенде. А также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Т.С.Золотова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инструктаж с педагогами на тему «Оказание первой помощи при ожогах, ушибах, солнечных ударах», консультацию для воспитателей «Использование естественных природных факторов при закаливании в летний период».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руководством медсестры осуществлялись различные виды закаливания в течение дня (воздушные, солнечные ванны, закаливание водой, </w:t>
      </w:r>
      <w:proofErr w:type="spell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Немаловажным фактором является то, что основную часть времени дети находились вне помещения, т. е. на свежем воздухе (утренний прием, гимнастика, физкультурные занятия, развлечения, праздники). Длительное участие в это время в развлечениях, досугах, театрализованных мероприятиях, концертах обогащало ребят новыми впечатлениями, развивало творческие способности, формировало коммуникативные навыки, улучшало физическое и психическое самочувствие детей. Ежедневно в меню включались свежие овощи, фрукты и один раз в неделю витаминизированный кисель. Соблюдался питьевой режим.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протяжении всего оздоровительного периода велась и методическая работа с воспитателями по оказанию им помощи в организации педагогического процесса, мероприятий, закаливающих и профилактических процедур. Были проведены консультации для воспитателей: «Особенности планирования воспитательно- оздоровительной работы в летний пе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риод», «Оздоровление детей в летний период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естественных природных факторов при закаливании в летний период», «Коллективное творчество дошкольников», «Развитие креативности детей в летний период», «Дети светлой краской красят мир», «Капризы и упрямство», «Что должен знать воспитатель о безопасности движения». Организованы выставки журналов, статей, пособий по работе с детьми в летний период. Велась индивидуальная работа с воспитателями (по запросам)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летнего периода велась работа и с родителями. Воспитатели проводили консультации на тему: «Адаптация детей к условиям детского сада», «Влияние музыки на психику ребенка», «Формирование эстетического отношения к окружающему миру», «Содержание эстетического воспитания». Для родителей, с целью ознакомления с деятельностью на летний период, воспитателями были оформлены уголок: режим дня, сетка занятий; рекомендации по воспитанию детей летом; рекомендации по эстетическому воспитанию; и с целью профилактических мер - уголок здоровья с бюллетенями. Была оформлена папка – передвижка «Пусть всегда будет мир! ».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июнь месяц были созданы условия для повышения двигательной активности детей, отремонтированы, покрашены оборудования на участках в яркие цвета, обновлены выносные материалы.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продолжении всего летнего оздоровительного периода работали две разновозрастные группы, менялся состав детей, часть их проводила лето со своими родителями. Но, не смотря, на все это детский сад работал с полной отдачей по утвержденному плану, стараясь выполнять все задачи.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работы за летний период считаю выполненным.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</w:t>
      </w:r>
      <w:proofErr w:type="spell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</w:t>
      </w:r>
      <w:proofErr w:type="spellEnd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годовым планом ДОУ на 2013-2014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год. Аннотация и утверждение перечня программ и технологий используемых в работе ДОУ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новый уч. год ставится следующая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 – образовательного процесса:</w:t>
      </w:r>
      <w:r w:rsidRPr="00516946">
        <w:rPr>
          <w:sz w:val="24"/>
          <w:szCs w:val="24"/>
        </w:rPr>
        <w:t xml:space="preserve"> </w:t>
      </w:r>
      <w:r w:rsidRPr="00516946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жизнедеятельности.</w:t>
      </w:r>
    </w:p>
    <w:p w:rsidR="00363CD0" w:rsidRPr="00516946" w:rsidRDefault="00363CD0" w:rsidP="00704AEF">
      <w:pPr>
        <w:rPr>
          <w:rFonts w:ascii="Times New Roman" w:hAnsi="Times New Roman" w:cs="Times New Roman"/>
          <w:sz w:val="24"/>
          <w:szCs w:val="24"/>
        </w:rPr>
      </w:pP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педагогическим коллективом ставятся следующие задачи: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6946">
        <w:rPr>
          <w:rFonts w:ascii="Times New Roman" w:hAnsi="Times New Roman" w:cs="Times New Roman"/>
          <w:sz w:val="24"/>
          <w:szCs w:val="24"/>
        </w:rPr>
        <w:t>Обеспечение эффективного развития речи как средство общения, познания, самовыражение ребенка</w:t>
      </w:r>
    </w:p>
    <w:p w:rsidR="00363CD0" w:rsidRPr="00516946" w:rsidRDefault="00363CD0" w:rsidP="00704AEF">
      <w:pPr>
        <w:rPr>
          <w:rFonts w:ascii="Times New Roman" w:hAnsi="Times New Roman" w:cs="Times New Roman"/>
          <w:sz w:val="24"/>
          <w:szCs w:val="24"/>
        </w:rPr>
      </w:pPr>
      <w:r w:rsidRPr="00516946">
        <w:rPr>
          <w:rFonts w:ascii="Times New Roman" w:hAnsi="Times New Roman" w:cs="Times New Roman"/>
          <w:sz w:val="24"/>
          <w:szCs w:val="24"/>
        </w:rPr>
        <w:t>-Сохранение физического и психического здоровья дете</w:t>
      </w:r>
      <w:proofErr w:type="gramStart"/>
      <w:r w:rsidRPr="0051694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16946">
        <w:rPr>
          <w:rFonts w:ascii="Times New Roman" w:hAnsi="Times New Roman" w:cs="Times New Roman"/>
          <w:sz w:val="24"/>
          <w:szCs w:val="24"/>
        </w:rPr>
        <w:t>в том числе их эмоционального благополучия)</w:t>
      </w:r>
    </w:p>
    <w:p w:rsidR="00363CD0" w:rsidRPr="00516946" w:rsidRDefault="00363CD0" w:rsidP="00704AEF">
      <w:pPr>
        <w:rPr>
          <w:rFonts w:ascii="Times New Roman" w:hAnsi="Times New Roman" w:cs="Times New Roman"/>
          <w:sz w:val="24"/>
          <w:szCs w:val="24"/>
        </w:rPr>
      </w:pPr>
      <w:r w:rsidRPr="00516946">
        <w:rPr>
          <w:rFonts w:ascii="Times New Roman" w:hAnsi="Times New Roman" w:cs="Times New Roman"/>
          <w:sz w:val="24"/>
          <w:szCs w:val="24"/>
        </w:rPr>
        <w:t>-Способствовать развитию творческого воображения детей в сюжетно-ролевой игре посредством формирования целостной картины мира.</w:t>
      </w:r>
    </w:p>
    <w:p w:rsidR="00363CD0" w:rsidRPr="00516946" w:rsidRDefault="00363CD0" w:rsidP="0070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Значительные социально-экономические и культурно-исторические изменения, происходящие в современной России, определили формирование новых макро-условий для развития общества. Обновления затронули все сферы жизнедеятельности, в том числе и образовательное пространство. В современной системе дошкольного и школьного воспитания - начальном этапе непрерывного образования - 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"сверху" и инициативой "снизу", от педагогов чутко реагирующих на социальные запросы родителей и школы.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работе педагоги ДОУ могут использовать обновленную комплексную программу М. А. Васильевой, В. В. Гербовой, Т. С. Комаровой «Программа воспитания в детском саду», опираясь на элементы парциальных программ и технологий: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«Физическое воспит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детей» Л. И. </w:t>
      </w:r>
      <w:proofErr w:type="spellStart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Пензулаевой</w:t>
      </w:r>
      <w:proofErr w:type="spellEnd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CD0" w:rsidRPr="00516946" w:rsidRDefault="00363CD0" w:rsidP="0070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D0" w:rsidRPr="00516946" w:rsidRDefault="00363CD0" w:rsidP="0070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«Основы безопасности жизнедеятельности детей» Н. Н. Авдеева, Р. Б. </w:t>
      </w:r>
      <w:proofErr w:type="spell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Л. Князевой.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• «Юный Эколог» С. Н. Николаевой.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«Железнодорожные традиции в воспитании дошкольников» Е.В.Блохина, Т.В.Якунина.</w:t>
      </w:r>
    </w:p>
    <w:p w:rsidR="00A27E57" w:rsidRPr="00516946" w:rsidRDefault="00363CD0" w:rsidP="0070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будущие железнодорожники» </w:t>
      </w:r>
      <w:proofErr w:type="spellStart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Т.Н.Сташкова</w:t>
      </w:r>
      <w:proofErr w:type="spellEnd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Л.Н.Шеболдина</w:t>
      </w:r>
      <w:proofErr w:type="spellEnd"/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2007.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работе воспитатели должны придерживаться 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положений: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культура и компьютерная грамотность педагогов.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охраны здоровья детей.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Информационный подход к педагогическому процессу.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Триединство образовательных целей.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Педагогическая целесообразность.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Интеграция.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</w:t>
      </w:r>
      <w:proofErr w:type="spell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мультимедийности</w:t>
      </w:r>
      <w:proofErr w:type="spell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Интерактивный характер.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Подробное знакомство с годовым планом по блокам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Приложение)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Документы: сведения о родителях, табель посещаемости, тетрадь для заявлений, документы о воспитанниках, привести в соответствие. У каждого педагога должны быть тетради посещения занятий и мероприятий по саду, тетрадь посещения методобъединений, педсоветов. Слово о портфолио воспитателей, папке по самообразованию (дисковый вариант). Зачитать темы по самообразованию. Познакомить с планом попунктно.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Утверждение сетки занятий, графиков музыкальных и физкультурных занятий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Утверждение тематики родительских собраний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6946"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Обсуждение расстановки кадров по группам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6946" w:rsidRPr="0051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Принятие проекта решения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Работу за летний оздоровительный период считать удовлетворительным.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Привести в соответствии всю рабочую документацию.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Утвердить сетку занятий, графиков муз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физ. занятий, тематики родительских собраний, расстановки кадров по группам.</w:t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 НАЧАЛОМ НОВОГО УЧЕБНОГО ГОДА</w:t>
      </w:r>
    </w:p>
    <w:sectPr w:rsidR="00A27E57" w:rsidRPr="00516946" w:rsidSect="0051694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9F0"/>
    <w:multiLevelType w:val="hybridMultilevel"/>
    <w:tmpl w:val="F02669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CD0"/>
    <w:rsid w:val="000B570B"/>
    <w:rsid w:val="001F7E75"/>
    <w:rsid w:val="00264202"/>
    <w:rsid w:val="00363CD0"/>
    <w:rsid w:val="00516946"/>
    <w:rsid w:val="006F36F3"/>
    <w:rsid w:val="00704AEF"/>
    <w:rsid w:val="00895C09"/>
    <w:rsid w:val="00A2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C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C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2014-02-06T01:19:00Z</cp:lastPrinted>
  <dcterms:created xsi:type="dcterms:W3CDTF">2014-02-06T00:56:00Z</dcterms:created>
  <dcterms:modified xsi:type="dcterms:W3CDTF">2016-01-19T00:50:00Z</dcterms:modified>
</cp:coreProperties>
</file>