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7E" w:rsidRPr="00CA0F88" w:rsidRDefault="00367C7E" w:rsidP="00367C7E">
      <w:pPr>
        <w:widowControl w:val="0"/>
        <w:autoSpaceDE w:val="0"/>
        <w:autoSpaceDN w:val="0"/>
        <w:adjustRightInd w:val="0"/>
        <w:jc w:val="center"/>
        <w:rPr>
          <w:sz w:val="36"/>
        </w:rPr>
      </w:pPr>
      <w:r w:rsidRPr="00CA0F88">
        <w:rPr>
          <w:sz w:val="36"/>
        </w:rPr>
        <w:t>Консультация для воспитателей</w:t>
      </w:r>
    </w:p>
    <w:p w:rsidR="00367C7E" w:rsidRPr="00CA0F88" w:rsidRDefault="00367C7E" w:rsidP="00367C7E">
      <w:pPr>
        <w:widowControl w:val="0"/>
        <w:autoSpaceDE w:val="0"/>
        <w:autoSpaceDN w:val="0"/>
        <w:adjustRightInd w:val="0"/>
        <w:jc w:val="center"/>
        <w:rPr>
          <w:sz w:val="36"/>
        </w:rPr>
      </w:pPr>
      <w:r w:rsidRPr="00CA0F88">
        <w:rPr>
          <w:sz w:val="36"/>
        </w:rPr>
        <w:t xml:space="preserve">Разработка образовательных областей по ФГОС </w:t>
      </w:r>
      <w:proofErr w:type="gramStart"/>
      <w:r w:rsidRPr="00CA0F88">
        <w:rPr>
          <w:sz w:val="36"/>
        </w:rPr>
        <w:t>ДО</w:t>
      </w:r>
      <w:proofErr w:type="gramEnd"/>
      <w:r w:rsidRPr="00CA0F88">
        <w:rPr>
          <w:sz w:val="36"/>
        </w:rPr>
        <w:t xml:space="preserve"> </w:t>
      </w:r>
      <w:proofErr w:type="gramStart"/>
      <w:r w:rsidRPr="00CA0F88">
        <w:rPr>
          <w:sz w:val="36"/>
        </w:rPr>
        <w:t>для</w:t>
      </w:r>
      <w:proofErr w:type="gramEnd"/>
      <w:r w:rsidRPr="00CA0F88">
        <w:rPr>
          <w:sz w:val="36"/>
        </w:rPr>
        <w:t xml:space="preserve"> написания рабочей программы педагога.</w:t>
      </w:r>
    </w:p>
    <w:p w:rsidR="00367C7E" w:rsidRDefault="00367C7E" w:rsidP="00367C7E">
      <w:pPr>
        <w:widowControl w:val="0"/>
        <w:autoSpaceDE w:val="0"/>
        <w:autoSpaceDN w:val="0"/>
        <w:adjustRightInd w:val="0"/>
        <w:jc w:val="both"/>
      </w:pPr>
    </w:p>
    <w:p w:rsidR="00367C7E" w:rsidRDefault="00367C7E" w:rsidP="00367C7E">
      <w:pPr>
        <w:widowControl w:val="0"/>
        <w:autoSpaceDE w:val="0"/>
        <w:autoSpaceDN w:val="0"/>
        <w:adjustRightInd w:val="0"/>
        <w:jc w:val="both"/>
      </w:pP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Как известно, с 1 сентября </w:t>
      </w:r>
      <w:smartTag w:uri="urn:schemas-microsoft-com:office:smarttags" w:element="metricconverter">
        <w:smartTagPr>
          <w:attr w:name="ProductID" w:val="2013 г"/>
        </w:smartTagPr>
        <w:r w:rsidRPr="00F31F2F">
          <w:t>2013 г</w:t>
        </w:r>
      </w:smartTag>
      <w:r w:rsidRPr="00F31F2F">
        <w:t xml:space="preserve">. вступил в силу Федеральный закон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F31F2F">
          <w:t>2012 г</w:t>
        </w:r>
      </w:smartTag>
      <w:r w:rsidRPr="00F31F2F">
        <w:t xml:space="preserve">. </w:t>
      </w:r>
      <w:r>
        <w:rPr>
          <w:lang w:val="en-US"/>
        </w:rPr>
        <w:t>N</w:t>
      </w:r>
      <w:r w:rsidRPr="00F31F2F">
        <w:t xml:space="preserve"> 273-ФЗ. Федеральный государственный стандарт дошкольного образования разработан впервые в российской истории в соответствии с требованиями федерального закона «Об образовании в Российской Федерации» и вступил в силу с 1 января 2014 года. Но </w:t>
      </w:r>
      <w:proofErr w:type="gramStart"/>
      <w:r w:rsidRPr="00F31F2F">
        <w:t>готовы</w:t>
      </w:r>
      <w:proofErr w:type="gramEnd"/>
      <w:r w:rsidRPr="00F31F2F">
        <w:t xml:space="preserve"> ли ДОУ к новым стандартам? И как их понимают те, кто должен будет претворять ФГОС в жизнь - работники ДОУ, педагоги и администрация? Давайте попробуем разобраться.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В Федеральном законе «Об образовании в Российской Федерации» п.6, ст. 2 дается определение: «Федеральный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нормативно-правовому регулированию в сфере образования». Таким образом, ФГОС – это стандарт качества дошкольного образования. По словам Александра </w:t>
      </w:r>
      <w:proofErr w:type="spellStart"/>
      <w:r w:rsidRPr="00F31F2F">
        <w:t>Асмолова</w:t>
      </w:r>
      <w:proofErr w:type="spellEnd"/>
      <w:r w:rsidRPr="00F31F2F">
        <w:t xml:space="preserve"> (директор Федерального института развития образования, руководитель рабочей группы ведущих экспертов в сфере дошкольного образования, которая разрабатывала проект ФГОС </w:t>
      </w:r>
      <w:proofErr w:type="gramStart"/>
      <w:r w:rsidRPr="00F31F2F">
        <w:t>ДО</w:t>
      </w:r>
      <w:proofErr w:type="gramEnd"/>
      <w:r w:rsidRPr="00F31F2F">
        <w:t>) «</w:t>
      </w:r>
      <w:proofErr w:type="gramStart"/>
      <w:r w:rsidRPr="00F31F2F">
        <w:t>Стандарт</w:t>
      </w:r>
      <w:proofErr w:type="gramEnd"/>
      <w:r w:rsidRPr="00F31F2F">
        <w:t xml:space="preserve"> дошкольного образования – это, прежде всего, стандарт поддержки разнообразия детства». И еще одна его цитата: «Стандарт дошкольного образования должен обеспечить исполнение государственных гарантий и будет направлен на удовлетворение потребностей родителей и детей на этой ступени образования».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Так почему возникла необходимость разработки ФГОС для дошкольных учреждений? Ведь только недавно ДОУ начали работать по ФГТ (утверждены приказом </w:t>
      </w:r>
      <w:proofErr w:type="spellStart"/>
      <w:r w:rsidRPr="00F31F2F">
        <w:t>Минобрнауки</w:t>
      </w:r>
      <w:proofErr w:type="spellEnd"/>
      <w:r w:rsidRPr="00F31F2F">
        <w:t xml:space="preserve"> России от 23.11.2009 № 655, Регистрационный № 16299 от 08 февраля </w:t>
      </w:r>
      <w:smartTag w:uri="urn:schemas-microsoft-com:office:smarttags" w:element="metricconverter">
        <w:smartTagPr>
          <w:attr w:name="ProductID" w:val="2010 г"/>
        </w:smartTagPr>
        <w:r w:rsidRPr="00F31F2F">
          <w:t>2010 г</w:t>
        </w:r>
      </w:smartTag>
      <w:r w:rsidRPr="00F31F2F">
        <w:t xml:space="preserve"> Министерства юстиции РФ). 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Во-первых, ФГТ (федеральные государственные требования) разрабатывались на основе Закона РФ «Об образовании» (</w:t>
      </w:r>
      <w:proofErr w:type="gramStart"/>
      <w:r w:rsidRPr="00F31F2F">
        <w:t>принят</w:t>
      </w:r>
      <w:proofErr w:type="gramEnd"/>
      <w:r w:rsidRPr="00F31F2F">
        <w:t xml:space="preserve"> 10 июля 1992 года </w:t>
      </w:r>
      <w:r>
        <w:rPr>
          <w:lang w:val="en-US"/>
        </w:rPr>
        <w:t>N</w:t>
      </w:r>
      <w:r w:rsidRPr="00F31F2F">
        <w:t xml:space="preserve"> 3266-1 в ред. от 27.12.2009 </w:t>
      </w:r>
      <w:r>
        <w:rPr>
          <w:lang w:val="en-US"/>
        </w:rPr>
        <w:t>N</w:t>
      </w:r>
      <w:r w:rsidRPr="00F31F2F">
        <w:t xml:space="preserve"> 374-ФЗ), т.е. - на основе «старого» закона. Сейчас у нас «новый», Федеральный закон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F31F2F">
          <w:t>2012 г</w:t>
        </w:r>
      </w:smartTag>
      <w:r w:rsidRPr="00F31F2F">
        <w:t xml:space="preserve">. </w:t>
      </w:r>
      <w:r>
        <w:rPr>
          <w:lang w:val="en-US"/>
        </w:rPr>
        <w:t>N</w:t>
      </w:r>
      <w:r w:rsidRPr="00F31F2F">
        <w:t xml:space="preserve"> 273-ФЗ. И ФГОС ДО - требование нового закона «Об образовании», в котором дошкольное образование признано самостоятельным уровнем общего образования, и это значит, что оно теперь должно работать в соответствии со стандартами, </w:t>
      </w:r>
      <w:proofErr w:type="spellStart"/>
      <w:r w:rsidRPr="00F31F2F">
        <w:t>т</w:t>
      </w:r>
      <w:proofErr w:type="gramStart"/>
      <w:r w:rsidRPr="00F31F2F">
        <w:t>.к</w:t>
      </w:r>
      <w:proofErr w:type="spellEnd"/>
      <w:proofErr w:type="gramEnd"/>
      <w:r w:rsidRPr="00F31F2F">
        <w:t xml:space="preserve"> все уровни образования стандартизируются. Стандарты разрабатываются, чтобы придать российскому образованию единство.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Во-вторых, ФГОС дошкольного образования дает право на получение качественного дошкольного образования. В ФГТ проблема качества дошкольного образования сужена до проблемы качества условий осуществления образовательного процесса. Таким образом, государство, общество и родители воспитанников направляют свои моральные и материальные усилия на организацию процесса образования дошкольников вне зависимости от достижения результата.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В-третьих, ФГОС выравнивает дошкольное образование с другими образовательными системами непрерывного образования Российской Федерации. На сегодняшний день российское дошкольное образование функционирует в системе непрерывного образования РФ по «остаточному принципу» обеспечения всеми группами ресурсов (кадрами, финансами, нормативными документами, программно-методическими комплектами и др.). Разработанные новые стандарты должны изменить сложившуюся ситуацию, т.к. они </w:t>
      </w:r>
      <w:r w:rsidRPr="00F31F2F">
        <w:lastRenderedPageBreak/>
        <w:t>определяют требования к материально-техническим, финансовым и кадровым условиям.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Отличие от ФГТ и в том, что стандарты, помимо требований к структуре программы и условиям ее реализации, содержат и требования к результатам ее освоения, это принципиальное новшество. Таким образом, понятие ФГОС несколько шире понятия ФГТ.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Так что же такое ФГОС? 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.Стандарт - Образец, которому должно соответствовать, удовлетворять что-нибудь по своим признакам, свойствам, качествам, а также документ, содержащий в себе соответствующие сведения (словарь Ожегова).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proofErr w:type="gramStart"/>
      <w:r w:rsidRPr="00F31F2F">
        <w:t xml:space="preserve">Стандарт [англ. </w:t>
      </w:r>
      <w:r>
        <w:rPr>
          <w:lang w:val="en-US"/>
        </w:rPr>
        <w:t>standard</w:t>
      </w:r>
      <w:r w:rsidRPr="00F31F2F">
        <w:t>] - 1) образец, эталон, модель, принимаемые за исходные для сопоставления с ними других подобных объектов; 2) нормативно-технический документ, устанавливающий единицы величин, термины и их определения, требования к продукции и производственным процессам, требования, обеспечивающие безопасность людей и сохранность материальных ценностей и т.д.</w:t>
      </w:r>
      <w:proofErr w:type="gramEnd"/>
      <w:r w:rsidRPr="00F31F2F">
        <w:t xml:space="preserve"> </w:t>
      </w:r>
      <w:proofErr w:type="gramStart"/>
      <w:r w:rsidRPr="00F31F2F">
        <w:t>Перен.: нечто шаблонное, трафаретное, не содержащее в себе ничего оригинального, творческого (Словарь иностранных слов.</w:t>
      </w:r>
      <w:proofErr w:type="gramEnd"/>
      <w:r w:rsidRPr="00F31F2F">
        <w:t xml:space="preserve">- </w:t>
      </w:r>
      <w:proofErr w:type="gramStart"/>
      <w:r w:rsidRPr="00F31F2F">
        <w:t xml:space="preserve">Комлев Н.Г., 2006). </w:t>
      </w:r>
      <w:proofErr w:type="gramEnd"/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proofErr w:type="gramStart"/>
      <w:r w:rsidRPr="00F31F2F">
        <w:t xml:space="preserve">Стандарт (англ. </w:t>
      </w:r>
      <w:proofErr w:type="spellStart"/>
      <w:r>
        <w:rPr>
          <w:lang w:val="en-US"/>
        </w:rPr>
        <w:t>standart</w:t>
      </w:r>
      <w:proofErr w:type="spellEnd"/>
      <w:r w:rsidRPr="00F31F2F">
        <w:t xml:space="preserve">) - нормативно-технический документ, устанавливающий комплекс норм, правил, требований к объекту стандартизации, по определению Закона РФ "О защите прав потребителя" от 7 февраля </w:t>
      </w:r>
      <w:smartTag w:uri="urn:schemas-microsoft-com:office:smarttags" w:element="metricconverter">
        <w:smartTagPr>
          <w:attr w:name="ProductID" w:val="1992 г"/>
        </w:smartTagPr>
        <w:r w:rsidRPr="00F31F2F">
          <w:t>1992 г</w:t>
        </w:r>
      </w:smartTag>
      <w:r w:rsidRPr="00F31F2F">
        <w:t>. "государственный стандарт, санитарные нормы и правила, строительные нормы и правила и другие документы, которые в соответствии с законом устанавливают обязательные требования к качеству товаров (работ, услуг)" (Большой юридический словарь.</w:t>
      </w:r>
      <w:proofErr w:type="gramEnd"/>
      <w:r w:rsidRPr="00F31F2F">
        <w:t xml:space="preserve"> — М.: Инфра-М. А. Я. Сухарев, В. Е. </w:t>
      </w:r>
      <w:proofErr w:type="spellStart"/>
      <w:r w:rsidRPr="00F31F2F">
        <w:t>Крутских</w:t>
      </w:r>
      <w:proofErr w:type="spellEnd"/>
      <w:r w:rsidRPr="00F31F2F">
        <w:t>, А.Я. Сухарева. 2003</w:t>
      </w:r>
      <w:proofErr w:type="gramStart"/>
      <w:r w:rsidRPr="00F31F2F">
        <w:t xml:space="preserve"> )</w:t>
      </w:r>
      <w:proofErr w:type="gramEnd"/>
      <w:r w:rsidRPr="00F31F2F">
        <w:t xml:space="preserve">. 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Вернёмся к определению из «нового» закона об Образовании: </w:t>
      </w:r>
      <w:proofErr w:type="gramStart"/>
      <w:r w:rsidRPr="00F31F2F">
        <w:t>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(Федеральный Закон об образовании в РФ от 29 декабря 2012 года, п.6 ст. 2).</w:t>
      </w:r>
      <w:proofErr w:type="gramEnd"/>
      <w:r w:rsidRPr="00F31F2F">
        <w:t xml:space="preserve"> Это наиболее полное и точное определение понятия «стандарт» в образовании.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Читаем Закон об Образовании далее: Федеральные государственные образовательные стандарты и федеральные государственные требования обеспечивают: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1) единство образовательного пространства Российской Федерации;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2) преемственность основных образовательных программ;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</w:t>
      </w:r>
      <w:proofErr w:type="gramStart"/>
      <w:r w:rsidRPr="00F31F2F">
        <w:t>.</w:t>
      </w:r>
      <w:proofErr w:type="gramEnd"/>
      <w:r w:rsidRPr="00F31F2F">
        <w:t xml:space="preserve"> (</w:t>
      </w:r>
      <w:proofErr w:type="gramStart"/>
      <w:r w:rsidRPr="00F31F2F">
        <w:t>п</w:t>
      </w:r>
      <w:proofErr w:type="gramEnd"/>
      <w:r w:rsidRPr="00F31F2F">
        <w:t>.1 ст.11). Все эти требования справедливы и к Дошкольному Образованию. Конкретно в Законе написано так: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Статья 64. Дошкольное образование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2. </w:t>
      </w:r>
      <w:proofErr w:type="gramStart"/>
      <w:r w:rsidRPr="00F31F2F"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</w:t>
      </w:r>
      <w:r w:rsidRPr="00F31F2F">
        <w:lastRenderedPageBreak/>
        <w:t>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F31F2F"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3. </w:t>
      </w:r>
      <w:proofErr w:type="gramStart"/>
      <w:r w:rsidRPr="00F31F2F"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F31F2F"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Таким образом, ФГОС </w:t>
      </w:r>
      <w:proofErr w:type="gramStart"/>
      <w:r w:rsidRPr="00F31F2F">
        <w:t>ДО представляет</w:t>
      </w:r>
      <w:proofErr w:type="gramEnd"/>
      <w:r w:rsidRPr="00F31F2F">
        <w:t xml:space="preserve"> собой совокупность государственных гарантий получения бесплатного доступного качественного образования посредством следующих условий (</w:t>
      </w:r>
      <w:proofErr w:type="spellStart"/>
      <w:r w:rsidRPr="00F31F2F">
        <w:t>Волосовец</w:t>
      </w:r>
      <w:proofErr w:type="spellEnd"/>
      <w:r w:rsidRPr="00F31F2F">
        <w:t xml:space="preserve"> Татьяна </w:t>
      </w:r>
      <w:proofErr w:type="spellStart"/>
      <w:r w:rsidRPr="00F31F2F">
        <w:t>Владиморовна</w:t>
      </w:r>
      <w:proofErr w:type="spellEnd"/>
      <w:r w:rsidRPr="00F31F2F">
        <w:t>, директор ФГНУ «Институт психолого-педагогических проблем детства» Российской академии образования):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расширения возможностей развития личностного потенциала и способностей каждого ребенка дошкольного возраста;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обеспечение условий здорового образа жизни и безопасности ребенка;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приобщение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развития интереса и мотивации детей к познанию мира и творчеству;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реализации вариативных образовательных программ;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соблюдения прав ребенка, родителей и других участников образовательного процесса.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Достижение этих гарантий возможно при соблюдении основных принципов: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полноценное проживание ребенком всех этапов детства, обогащение (амплификация) детского развития;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индивидуализация дошкольного образования;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содействие и сотрудничество детей и взрослых, признание ребенка полноценным участником (субъектом) образовательного процесса;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поддержка инициативы детей в различных видах деятельности;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сотрудничество с семьей;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приобщение детей к социокультурным нормам, традициям семьи, общества и государства;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формирование познавательных интересов и познавательных действий ребенка в различных видах деятельности;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учет этнокультурной ситуации развития детей.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В стандартах говорится о том,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что необходим отказ от учебной модели в детском саду, т.е. от занятий. Стандарт требует обращения воспитателей и педагогов к новым формам работы с детьми, которые бы позволяли педагогам, образно говоря, обучать дошкольников так, чтобы они об этом даже не догадывались.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Исходя из этого, в ФГОС </w:t>
      </w:r>
      <w:proofErr w:type="gramStart"/>
      <w:r w:rsidRPr="00F31F2F">
        <w:t>ДО изменились</w:t>
      </w:r>
      <w:proofErr w:type="gramEnd"/>
      <w:r w:rsidRPr="00F31F2F">
        <w:t xml:space="preserve"> требования и к результатам освоения программы. Авторы называют эти результаты «целевыми ориентирами» и определяют их как социально-нормативные возрастные характеристики возможных достижений ребенка </w:t>
      </w:r>
      <w:r w:rsidRPr="00F31F2F">
        <w:lastRenderedPageBreak/>
        <w:t xml:space="preserve">на этапе завершения уровня дошкольного образования. Целевые ориентиры могут иметь 2 значения: 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целевые ориентиры образования в раннем возрасте (на начальном этапе дошкольного образования)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целевые ориентиры на этапе завершения дошкольного образования.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Целевые ориентиры (ЦО)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F31F2F">
        <w:t>соответствия</w:t>
      </w:r>
      <w:proofErr w:type="gramEnd"/>
      <w:r w:rsidRPr="00F31F2F">
        <w:t xml:space="preserve"> установленным требованиям образовательной деятельности и подготовки воспитанников. Освоение Программы не сопровождается проведением промежуточных аттестаций и итоговой аттестации воспитанников.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ЦО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ЦО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ЦО не могут служить непосредственным основанием при решении управленческих задач, включая: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аттестацию педагогических кадров;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оценку качества образования;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распределение стимулирующего </w:t>
      </w:r>
      <w:proofErr w:type="gramStart"/>
      <w:r w:rsidRPr="00F31F2F">
        <w:t>фонда оплаты труда работников Организации</w:t>
      </w:r>
      <w:proofErr w:type="gramEnd"/>
      <w:r w:rsidRPr="00F31F2F">
        <w:t xml:space="preserve">. 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Как отметил Александр </w:t>
      </w:r>
      <w:proofErr w:type="spellStart"/>
      <w:r w:rsidRPr="00F31F2F">
        <w:t>Асмолов</w:t>
      </w:r>
      <w:proofErr w:type="spellEnd"/>
      <w:r w:rsidRPr="00F31F2F">
        <w:t>: "Новый стандарт должен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гарантировать качественное дошкольное образование каждому ребенку.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Никакого тестирования, аттестации, проверки знаний дошкольника не будет".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Естественно, что разработка и внедрение ФГОС </w:t>
      </w:r>
      <w:proofErr w:type="gramStart"/>
      <w:r w:rsidRPr="00F31F2F">
        <w:t>ДО</w:t>
      </w:r>
      <w:proofErr w:type="gramEnd"/>
      <w:r w:rsidRPr="00F31F2F">
        <w:t xml:space="preserve"> - </w:t>
      </w:r>
      <w:proofErr w:type="gramStart"/>
      <w:r w:rsidRPr="00F31F2F">
        <w:t>дело</w:t>
      </w:r>
      <w:proofErr w:type="gramEnd"/>
      <w:r w:rsidRPr="00F31F2F">
        <w:t xml:space="preserve"> не одного дня, и даже не одного года. На данный момент пройдены такие этапы, как: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формирование общих положений;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разработка проекта (структура, условия реализации, требования результатам освоения и пр.);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разработка предложений в проект профессионального стандарта деятельности воспитателя дошкольной образовательной организации (ДОО);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разработка вариативных психолого-педагогических программ профессиональной подготовки и переподготовки кадров системы </w:t>
      </w:r>
      <w:proofErr w:type="gramStart"/>
      <w:r w:rsidRPr="00F31F2F">
        <w:t>ДО</w:t>
      </w:r>
      <w:proofErr w:type="gramEnd"/>
      <w:r w:rsidRPr="00F31F2F">
        <w:t>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разработка </w:t>
      </w:r>
      <w:proofErr w:type="gramStart"/>
      <w:r w:rsidRPr="00F31F2F">
        <w:t>программ повышения квалификации педагогических кадров системы</w:t>
      </w:r>
      <w:proofErr w:type="gramEnd"/>
      <w:r w:rsidRPr="00F31F2F">
        <w:t xml:space="preserve"> ДО;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профессиональное и общественное обсуждение проекта ФГОС </w:t>
      </w:r>
      <w:proofErr w:type="gramStart"/>
      <w:r w:rsidRPr="00F31F2F">
        <w:t>ДО</w:t>
      </w:r>
      <w:proofErr w:type="gramEnd"/>
      <w:r w:rsidRPr="00F31F2F">
        <w:t xml:space="preserve"> </w:t>
      </w:r>
      <w:proofErr w:type="gramStart"/>
      <w:r w:rsidRPr="00F31F2F">
        <w:t>с</w:t>
      </w:r>
      <w:proofErr w:type="gramEnd"/>
      <w:r w:rsidRPr="00F31F2F">
        <w:t xml:space="preserve"> привлечением родительского сообщества;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разработка научно-методического обеспечения введения ФГОС </w:t>
      </w:r>
      <w:proofErr w:type="gramStart"/>
      <w:r w:rsidRPr="00F31F2F">
        <w:t>ДО</w:t>
      </w:r>
      <w:proofErr w:type="gramEnd"/>
      <w:r w:rsidRPr="00F31F2F">
        <w:t>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описание организационно-правовых форм предоставления </w:t>
      </w:r>
      <w:proofErr w:type="gramStart"/>
      <w:r w:rsidRPr="00F31F2F">
        <w:t>ДО</w:t>
      </w:r>
      <w:proofErr w:type="gramEnd"/>
      <w:r w:rsidRPr="00F31F2F">
        <w:t>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разработка предложений по применению ФГОС </w:t>
      </w:r>
      <w:proofErr w:type="gramStart"/>
      <w:r w:rsidRPr="00F31F2F">
        <w:t>ДО</w:t>
      </w:r>
      <w:proofErr w:type="gramEnd"/>
      <w:r w:rsidRPr="00F31F2F">
        <w:t xml:space="preserve"> при получении ДО в различных формах;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организация публикаций в СМИ по вопросам разработки проекта ФГОС ДО и системы оценки качества </w:t>
      </w:r>
      <w:proofErr w:type="gramStart"/>
      <w:r w:rsidRPr="00F31F2F">
        <w:t>ДО</w:t>
      </w:r>
      <w:proofErr w:type="gramEnd"/>
      <w:r w:rsidRPr="00F31F2F">
        <w:t>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Сейчас остался один-единственный, но, пожалуй, самый ответственный этап - апробация и внедрение ФГОС </w:t>
      </w:r>
      <w:proofErr w:type="gramStart"/>
      <w:r w:rsidRPr="00F31F2F">
        <w:t>ДО</w:t>
      </w:r>
      <w:proofErr w:type="gramEnd"/>
      <w:r w:rsidRPr="00F31F2F">
        <w:t xml:space="preserve">. В 2014-2015 гг. </w:t>
      </w:r>
      <w:proofErr w:type="gramStart"/>
      <w:r w:rsidRPr="00F31F2F">
        <w:t>-о</w:t>
      </w:r>
      <w:proofErr w:type="gramEnd"/>
      <w:r w:rsidRPr="00F31F2F">
        <w:t xml:space="preserve">существляется введение ФГОС ДО в пилотных регионах в каждом федеральном округе с последующим созданием на их базе </w:t>
      </w:r>
      <w:proofErr w:type="spellStart"/>
      <w:r w:rsidRPr="00F31F2F">
        <w:t>стажировочных</w:t>
      </w:r>
      <w:proofErr w:type="spellEnd"/>
      <w:r w:rsidRPr="00F31F2F">
        <w:t xml:space="preserve"> площадок по введению ФГОС ДО. С </w:t>
      </w:r>
      <w:smartTag w:uri="urn:schemas-microsoft-com:office:smarttags" w:element="metricconverter">
        <w:smartTagPr>
          <w:attr w:name="ProductID" w:val="2016 г"/>
        </w:smartTagPr>
        <w:r w:rsidRPr="00F31F2F">
          <w:t>2016 г</w:t>
        </w:r>
      </w:smartTag>
      <w:r w:rsidRPr="00F31F2F">
        <w:t xml:space="preserve">. - ФГОС </w:t>
      </w:r>
      <w:proofErr w:type="gramStart"/>
      <w:r w:rsidRPr="00F31F2F">
        <w:t>ДО</w:t>
      </w:r>
      <w:proofErr w:type="gramEnd"/>
      <w:r w:rsidRPr="00F31F2F">
        <w:t xml:space="preserve"> начинают работать повсеместно. 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До </w:t>
      </w:r>
      <w:smartTag w:uri="urn:schemas-microsoft-com:office:smarttags" w:element="metricconverter">
        <w:smartTagPr>
          <w:attr w:name="ProductID" w:val="2016 г"/>
        </w:smartTagPr>
        <w:r w:rsidRPr="00F31F2F">
          <w:t>2016 г</w:t>
        </w:r>
      </w:smartTag>
      <w:r w:rsidRPr="00F31F2F">
        <w:t xml:space="preserve">. предстоит решить еще немало проблем, - финансово-экономических, </w:t>
      </w:r>
      <w:r w:rsidRPr="00F31F2F">
        <w:lastRenderedPageBreak/>
        <w:t>административно-правовых, организационных и др., среди которых: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создание условий для обеспечения дошкольного образования детям с 2 мес. до 7-8 лет (т.к. по новому закону об образовании именно такие возрастные рамки охватывают дошкольный возраст);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обновление системы подготовки, переподготовки и повышения квалификации работников </w:t>
      </w:r>
      <w:proofErr w:type="gramStart"/>
      <w:r w:rsidRPr="00F31F2F">
        <w:t>ДО</w:t>
      </w:r>
      <w:proofErr w:type="gramEnd"/>
      <w:r w:rsidRPr="00F31F2F">
        <w:t>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развитие </w:t>
      </w:r>
      <w:proofErr w:type="spellStart"/>
      <w:r w:rsidRPr="00F31F2F">
        <w:t>частно</w:t>
      </w:r>
      <w:proofErr w:type="spellEnd"/>
      <w:r w:rsidRPr="00F31F2F">
        <w:t xml:space="preserve">-государственного партнерства </w:t>
      </w:r>
      <w:proofErr w:type="gramStart"/>
      <w:r w:rsidRPr="00F31F2F">
        <w:t>в</w:t>
      </w:r>
      <w:proofErr w:type="gramEnd"/>
      <w:r w:rsidRPr="00F31F2F">
        <w:t xml:space="preserve"> ДО;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развитие </w:t>
      </w:r>
      <w:proofErr w:type="gramStart"/>
      <w:r w:rsidRPr="00F31F2F">
        <w:t>инклюзивного</w:t>
      </w:r>
      <w:proofErr w:type="gramEnd"/>
      <w:r w:rsidRPr="00F31F2F">
        <w:t xml:space="preserve"> ДО;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отсутствие реестра примерных основных образовательных программ (ПООП);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отсутствие методических комплектов, соответствующих требованиям ФГОС ОД;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отсутствие методических рекомендаций по разным аспектам внедрения ФГОС </w:t>
      </w:r>
      <w:proofErr w:type="gramStart"/>
      <w:r w:rsidRPr="00F31F2F">
        <w:t>ДО</w:t>
      </w:r>
      <w:proofErr w:type="gramEnd"/>
      <w:r w:rsidRPr="00F31F2F">
        <w:t>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 xml:space="preserve">- отсутствие современной предметно-пространственной развивающей среды в ДОУ, соответствующей требованиям ФГОС </w:t>
      </w:r>
      <w:proofErr w:type="gramStart"/>
      <w:r w:rsidRPr="00F31F2F">
        <w:t>ДО</w:t>
      </w:r>
      <w:proofErr w:type="gramEnd"/>
      <w:r w:rsidRPr="00F31F2F">
        <w:t>;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- слабое развитие межведомственного и сетевого взаимодействия.</w:t>
      </w:r>
    </w:p>
    <w:p w:rsidR="00367C7E" w:rsidRPr="00F31F2F" w:rsidRDefault="00367C7E" w:rsidP="00367C7E">
      <w:pPr>
        <w:widowControl w:val="0"/>
        <w:autoSpaceDE w:val="0"/>
        <w:autoSpaceDN w:val="0"/>
        <w:adjustRightInd w:val="0"/>
        <w:jc w:val="both"/>
      </w:pPr>
      <w:r w:rsidRPr="00F31F2F">
        <w:t>Все эти проблемы нам предстоит решить общими усилиями, и вклад каждого - администрации, специалиста, педагога, родителя очень важен для достижения результата - счастливого дошкольного детства наших детей.</w:t>
      </w:r>
    </w:p>
    <w:p w:rsidR="00367C7E" w:rsidRDefault="00367C7E" w:rsidP="00367C7E">
      <w:pPr>
        <w:jc w:val="both"/>
        <w:rPr>
          <w:rFonts w:ascii="Monotype Corsiva" w:hAnsi="Monotype Corsiva" w:cs="Calibri"/>
          <w:color w:val="FF00FF"/>
          <w:sz w:val="96"/>
          <w:szCs w:val="96"/>
        </w:rPr>
      </w:pPr>
    </w:p>
    <w:p w:rsidR="002A1F6B" w:rsidRDefault="002A1F6B">
      <w:bookmarkStart w:id="0" w:name="_GoBack"/>
      <w:bookmarkEnd w:id="0"/>
    </w:p>
    <w:sectPr w:rsidR="002A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7E"/>
    <w:rsid w:val="0000263D"/>
    <w:rsid w:val="000075A4"/>
    <w:rsid w:val="00025512"/>
    <w:rsid w:val="00045A06"/>
    <w:rsid w:val="00082567"/>
    <w:rsid w:val="00082DB7"/>
    <w:rsid w:val="00084B7C"/>
    <w:rsid w:val="00085089"/>
    <w:rsid w:val="00091B57"/>
    <w:rsid w:val="00095B32"/>
    <w:rsid w:val="00097793"/>
    <w:rsid w:val="000A1313"/>
    <w:rsid w:val="000C2771"/>
    <w:rsid w:val="000D622C"/>
    <w:rsid w:val="001023A6"/>
    <w:rsid w:val="00111755"/>
    <w:rsid w:val="00137A55"/>
    <w:rsid w:val="001504E0"/>
    <w:rsid w:val="00151359"/>
    <w:rsid w:val="001602EE"/>
    <w:rsid w:val="00172DA9"/>
    <w:rsid w:val="0018079B"/>
    <w:rsid w:val="001838B9"/>
    <w:rsid w:val="001A0FB6"/>
    <w:rsid w:val="001A3FC9"/>
    <w:rsid w:val="001B6EB1"/>
    <w:rsid w:val="001C2B65"/>
    <w:rsid w:val="00222936"/>
    <w:rsid w:val="00225B43"/>
    <w:rsid w:val="00244F8D"/>
    <w:rsid w:val="00250AAF"/>
    <w:rsid w:val="0025619E"/>
    <w:rsid w:val="00261511"/>
    <w:rsid w:val="00273D3A"/>
    <w:rsid w:val="00286887"/>
    <w:rsid w:val="002A1F6B"/>
    <w:rsid w:val="002A329A"/>
    <w:rsid w:val="002C6CC4"/>
    <w:rsid w:val="002D6BC0"/>
    <w:rsid w:val="002E6C64"/>
    <w:rsid w:val="003230ED"/>
    <w:rsid w:val="00335CFB"/>
    <w:rsid w:val="00367C7E"/>
    <w:rsid w:val="0038303B"/>
    <w:rsid w:val="003C4E69"/>
    <w:rsid w:val="003D42FC"/>
    <w:rsid w:val="0040482C"/>
    <w:rsid w:val="00416C50"/>
    <w:rsid w:val="004355F0"/>
    <w:rsid w:val="00481730"/>
    <w:rsid w:val="00483CF8"/>
    <w:rsid w:val="0048729D"/>
    <w:rsid w:val="004A5C57"/>
    <w:rsid w:val="004B2327"/>
    <w:rsid w:val="004B7F4C"/>
    <w:rsid w:val="004E532D"/>
    <w:rsid w:val="004E76E5"/>
    <w:rsid w:val="00517537"/>
    <w:rsid w:val="005242B6"/>
    <w:rsid w:val="00546347"/>
    <w:rsid w:val="005523D0"/>
    <w:rsid w:val="0056308D"/>
    <w:rsid w:val="00582BAE"/>
    <w:rsid w:val="00590425"/>
    <w:rsid w:val="005B674C"/>
    <w:rsid w:val="005C07E9"/>
    <w:rsid w:val="005E5227"/>
    <w:rsid w:val="0060054A"/>
    <w:rsid w:val="00641EA2"/>
    <w:rsid w:val="006455B3"/>
    <w:rsid w:val="00652C6A"/>
    <w:rsid w:val="006630C7"/>
    <w:rsid w:val="00667A54"/>
    <w:rsid w:val="006714A6"/>
    <w:rsid w:val="00691DE0"/>
    <w:rsid w:val="006A1964"/>
    <w:rsid w:val="006B21E7"/>
    <w:rsid w:val="006C4B67"/>
    <w:rsid w:val="00706DD1"/>
    <w:rsid w:val="007123AF"/>
    <w:rsid w:val="0071312F"/>
    <w:rsid w:val="0073713F"/>
    <w:rsid w:val="00750BA7"/>
    <w:rsid w:val="0076200D"/>
    <w:rsid w:val="00781202"/>
    <w:rsid w:val="007831F9"/>
    <w:rsid w:val="007A312B"/>
    <w:rsid w:val="007B2F81"/>
    <w:rsid w:val="007B6D3F"/>
    <w:rsid w:val="007D3AAA"/>
    <w:rsid w:val="007D6AA0"/>
    <w:rsid w:val="0080325C"/>
    <w:rsid w:val="00832706"/>
    <w:rsid w:val="00846470"/>
    <w:rsid w:val="008528C2"/>
    <w:rsid w:val="00882F5D"/>
    <w:rsid w:val="008C77F4"/>
    <w:rsid w:val="008D4FF0"/>
    <w:rsid w:val="008E1512"/>
    <w:rsid w:val="008E332C"/>
    <w:rsid w:val="008E4F9C"/>
    <w:rsid w:val="008F3797"/>
    <w:rsid w:val="00906612"/>
    <w:rsid w:val="00907FD6"/>
    <w:rsid w:val="0091200B"/>
    <w:rsid w:val="00917C8C"/>
    <w:rsid w:val="00923A79"/>
    <w:rsid w:val="00940F3D"/>
    <w:rsid w:val="009647F6"/>
    <w:rsid w:val="00980A5D"/>
    <w:rsid w:val="009928D6"/>
    <w:rsid w:val="009B4CE7"/>
    <w:rsid w:val="009C0DBF"/>
    <w:rsid w:val="009C30A3"/>
    <w:rsid w:val="009E3487"/>
    <w:rsid w:val="009E42C3"/>
    <w:rsid w:val="009E493E"/>
    <w:rsid w:val="009E4D29"/>
    <w:rsid w:val="009F03A7"/>
    <w:rsid w:val="009F12D3"/>
    <w:rsid w:val="009F6328"/>
    <w:rsid w:val="00A02298"/>
    <w:rsid w:val="00A11523"/>
    <w:rsid w:val="00A27D88"/>
    <w:rsid w:val="00A51E28"/>
    <w:rsid w:val="00A92FC6"/>
    <w:rsid w:val="00A970FF"/>
    <w:rsid w:val="00AB2FD6"/>
    <w:rsid w:val="00AD23DD"/>
    <w:rsid w:val="00AE19A3"/>
    <w:rsid w:val="00AE6241"/>
    <w:rsid w:val="00AF5CAE"/>
    <w:rsid w:val="00B05072"/>
    <w:rsid w:val="00B05374"/>
    <w:rsid w:val="00B31A3C"/>
    <w:rsid w:val="00B4055D"/>
    <w:rsid w:val="00B629FE"/>
    <w:rsid w:val="00B8614E"/>
    <w:rsid w:val="00B97B6B"/>
    <w:rsid w:val="00BA3297"/>
    <w:rsid w:val="00BB7229"/>
    <w:rsid w:val="00BC2D15"/>
    <w:rsid w:val="00BC3C1D"/>
    <w:rsid w:val="00BF4330"/>
    <w:rsid w:val="00C03075"/>
    <w:rsid w:val="00C05AA8"/>
    <w:rsid w:val="00C1270D"/>
    <w:rsid w:val="00C20F6D"/>
    <w:rsid w:val="00C23065"/>
    <w:rsid w:val="00C23706"/>
    <w:rsid w:val="00C405FE"/>
    <w:rsid w:val="00C54076"/>
    <w:rsid w:val="00C6375B"/>
    <w:rsid w:val="00C672A2"/>
    <w:rsid w:val="00C76C9E"/>
    <w:rsid w:val="00C9458B"/>
    <w:rsid w:val="00CA47AF"/>
    <w:rsid w:val="00CA4C5F"/>
    <w:rsid w:val="00CB1642"/>
    <w:rsid w:val="00CC3D3C"/>
    <w:rsid w:val="00CE7779"/>
    <w:rsid w:val="00CF6448"/>
    <w:rsid w:val="00D10739"/>
    <w:rsid w:val="00D52997"/>
    <w:rsid w:val="00D54078"/>
    <w:rsid w:val="00D61948"/>
    <w:rsid w:val="00D96F39"/>
    <w:rsid w:val="00DA486C"/>
    <w:rsid w:val="00DA6D49"/>
    <w:rsid w:val="00DC1F1A"/>
    <w:rsid w:val="00DD264B"/>
    <w:rsid w:val="00DD313C"/>
    <w:rsid w:val="00E04DD6"/>
    <w:rsid w:val="00E127E6"/>
    <w:rsid w:val="00E23A7B"/>
    <w:rsid w:val="00E261AB"/>
    <w:rsid w:val="00E30F16"/>
    <w:rsid w:val="00E46C21"/>
    <w:rsid w:val="00E601EB"/>
    <w:rsid w:val="00E6045B"/>
    <w:rsid w:val="00ED06F5"/>
    <w:rsid w:val="00ED6336"/>
    <w:rsid w:val="00EE09AC"/>
    <w:rsid w:val="00EE0CD4"/>
    <w:rsid w:val="00EE6687"/>
    <w:rsid w:val="00EF28F7"/>
    <w:rsid w:val="00F01EF4"/>
    <w:rsid w:val="00F0604F"/>
    <w:rsid w:val="00F30D87"/>
    <w:rsid w:val="00F33D83"/>
    <w:rsid w:val="00F35A85"/>
    <w:rsid w:val="00F36CC9"/>
    <w:rsid w:val="00F37F56"/>
    <w:rsid w:val="00F616AF"/>
    <w:rsid w:val="00F75D81"/>
    <w:rsid w:val="00F7728C"/>
    <w:rsid w:val="00F837E4"/>
    <w:rsid w:val="00F87728"/>
    <w:rsid w:val="00FA7814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2182</Words>
  <Characters>12441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2016-01-19T01:00:00Z</dcterms:created>
  <dcterms:modified xsi:type="dcterms:W3CDTF">2016-01-19T01:01:00Z</dcterms:modified>
</cp:coreProperties>
</file>