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C8" w:rsidRDefault="003A46C8" w:rsidP="00487C16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87C16">
        <w:rPr>
          <w:rStyle w:val="a4"/>
          <w:rFonts w:ascii="Times New Roman" w:hAnsi="Times New Roman" w:cs="Times New Roman"/>
          <w:sz w:val="28"/>
          <w:szCs w:val="28"/>
        </w:rPr>
        <w:t>Сведения об условиях питания обучающихся:</w:t>
      </w:r>
    </w:p>
    <w:p w:rsidR="00487C16" w:rsidRPr="00487C16" w:rsidRDefault="00487C16" w:rsidP="00487C1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A46C8" w:rsidRPr="004959DC" w:rsidRDefault="003A46C8" w:rsidP="004959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87C16">
        <w:rPr>
          <w:rFonts w:ascii="Times New Roman" w:hAnsi="Times New Roman" w:cs="Times New Roman"/>
          <w:sz w:val="28"/>
          <w:szCs w:val="28"/>
        </w:rPr>
        <w:t>Рациональное питание является одним из основных факторов внешней среды, определяющих нормативное развитие ребенка, оказывает самое непосредственное влияние на его жизнедеятельность, рост, состояние здоровья. В образовательной организации предусмотрено четырехразовое питание (завтрак, второй завтрак, обед, уплотненный полдник). Полдник включает в себя блюда ужина и составляет 30% калорийности от суточного рациона.</w:t>
      </w:r>
      <w:r w:rsidRPr="00487C16">
        <w:rPr>
          <w:rFonts w:ascii="Times New Roman" w:hAnsi="Times New Roman" w:cs="Times New Roman"/>
          <w:sz w:val="28"/>
          <w:szCs w:val="28"/>
        </w:rPr>
        <w:br/>
        <w:t xml:space="preserve">Пища готовится на пищеблоке, находящемся в детском саду, оборудованном всем необходимым технологическим, холодильным и моечным оборудованием (мясорубки, </w:t>
      </w:r>
      <w:proofErr w:type="spellStart"/>
      <w:r w:rsidRPr="00487C16">
        <w:rPr>
          <w:rFonts w:ascii="Times New Roman" w:hAnsi="Times New Roman" w:cs="Times New Roman"/>
          <w:sz w:val="28"/>
          <w:szCs w:val="28"/>
        </w:rPr>
        <w:t>измельчители</w:t>
      </w:r>
      <w:proofErr w:type="spellEnd"/>
      <w:r w:rsidRPr="00487C16">
        <w:rPr>
          <w:rFonts w:ascii="Times New Roman" w:hAnsi="Times New Roman" w:cs="Times New Roman"/>
          <w:sz w:val="28"/>
          <w:szCs w:val="28"/>
        </w:rPr>
        <w:t>, электрическая плита, духовые шкафы, моечные ванны для обработки и мытья разных продуктов, разделочные столы, приборы, производственное оборудование). На пищеблоке работает мощная вытяжка. Продукты хранятся в отдельном помещении (кладовой) в соответствии с требованиями санитарных правил и норм. В целях контроля за качеством и безопасностью приготовленной пищевой продукции на пищеблоке отбирается суточная проба из каждой партии приготовленной продукции.</w:t>
      </w:r>
    </w:p>
    <w:p w:rsidR="00487C16" w:rsidRPr="00487C16" w:rsidRDefault="00487C16" w:rsidP="004959D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посе</w:t>
      </w:r>
      <w:r w:rsidR="004959DC">
        <w:rPr>
          <w:rFonts w:ascii="Times New Roman" w:eastAsia="Times New Roman" w:hAnsi="Times New Roman" w:cs="Times New Roman"/>
          <w:sz w:val="28"/>
          <w:szCs w:val="28"/>
          <w:lang w:eastAsia="ru-RU"/>
        </w:rPr>
        <w:t>щающие учреждение</w:t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обеспечены </w:t>
      </w:r>
      <w:r w:rsidR="004959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959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разовым сбалансированным питанием, необходимым для нормального роста и развития ребенка.</w:t>
      </w:r>
    </w:p>
    <w:p w:rsidR="00487C16" w:rsidRPr="00487C16" w:rsidRDefault="00487C16" w:rsidP="004959D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при составлении ежедневного меню используется примерное десятидневное меню.</w:t>
      </w:r>
    </w:p>
    <w:p w:rsidR="00487C16" w:rsidRPr="00487C16" w:rsidRDefault="00487C16" w:rsidP="004959D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Завтрак в нашем детском саду состоит из горячего блюда (каша, </w:t>
      </w:r>
      <w:r w:rsidR="004959D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молочная</w:t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бутерброда и горячего напитка. Обед включает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творожные </w:t>
      </w:r>
      <w:r w:rsidR="00495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крупяные запеканки и блюда, </w:t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овощные и творожные блюда, салаты, винегреты и горячие напитки.</w:t>
      </w:r>
    </w:p>
    <w:p w:rsidR="00487C16" w:rsidRPr="00487C16" w:rsidRDefault="00487C16" w:rsidP="004959D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 десятидневным меню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в питание детей 2-3 раза в неделю.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оборудован необходимым технологическим и холодильным оборудованием. Технологическое оборудование, инвентарь, посуда, тара изготовлены из материалов, разрешенных для контакта с пищевыми продуктами.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кухонный инвентарь и кухонная посуда имеют маркировку для сырых и готовых пищевых продуктов.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технологического оборудования исключена возможность контакта пищевого сырья и готовых к употреблению продуктов.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Производственное оборудование, разделочный инвентарь и посуда соответствуют следующим требованиям: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столы, предназначенные для обработки пищевых продуктов, цельнометаллические;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Посуда, используемая для приготовления и хранения пищи, безопасна для здоровья детей;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одновременно используемой столовой посуды и приборов соответствует списочному составу детей в группе.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персонала выделена и промаркирована отдельная посуда.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Кухонная посуда, столы, оборудование, инвентарь промаркированы и используются по назначению.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Пищеблок оборудован системами приточно-вытяжной вентиляции с механическим и естественным побуждением в зоне горячего цеха.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Моечные (производственные) ванны на пищеблоке, изготовленные из нержавеющей стали, обеспечены подводкой холодной и горячей воды через смесители.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ополаскивания посуды (в том числе столовой) используются гибкие шланги с душевой насадкой.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производственных помещениях установлены раковины для мытья рук с подводкой горячей и холодной воды.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 и чайная посуда выделена для каждой группы.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с отбитыми краями, трещинами, сколами, деформированную, с поврежденной эмалью, пластмассовую и столовые приборы из алюминия не допускается к использованию.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средств проводят мытье стен, осветительной арматуры, очистку стекол от пыли и копоти и т.п.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неделю проводится генеральная уборка с последующей дезинфекцией всех помещений, оборудования и инвентаря.</w:t>
      </w:r>
    </w:p>
    <w:p w:rsidR="00487C16" w:rsidRPr="00487C16" w:rsidRDefault="00487C16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сервировки стола и привития культурно-гигиенических навыков имеются: </w:t>
      </w:r>
      <w:proofErr w:type="spellStart"/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салфетки, блюдца, чайные, столовые, десертные ложки.</w:t>
      </w:r>
    </w:p>
    <w:p w:rsidR="00E95E71" w:rsidRPr="00487C16" w:rsidRDefault="003A46C8" w:rsidP="00E95E7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нормального роста и развития детского организма в образовательном учреждении организовано полноценное, сбалансированное по содержанию основных веществ (белков, жиров, углеводов) питание на основе примерного 10-дневного меню с учетом физиологических потребностей в пищевых веществах и норм питания. Проводится С-витаминизация третьего блюда</w:t>
      </w:r>
      <w:r w:rsidR="00E95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С-</w:t>
      </w:r>
      <w:r w:rsidR="00E95E71" w:rsidRPr="00487C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витаминизация</w:t>
      </w:r>
      <w:r w:rsidR="00E95E71" w:rsidRPr="00487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третих</w:t>
      </w:r>
      <w:proofErr w:type="spellEnd"/>
      <w:r w:rsidR="00E95E71" w:rsidRPr="00487C16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="00E95E71"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E95E71" w:rsidRPr="00487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95E71" w:rsidRPr="00487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E95E71"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5E7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СанПиН 2.3/2.4.3590-20 "Санитарно-эпидемиологические требования к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населения"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медсестры.</w:t>
      </w:r>
      <w:r w:rsidR="00E95E71" w:rsidRPr="00E95E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Данные о витаминизации блюд заносятся в журнал проведения</w:t>
      </w:r>
      <w:r w:rsidR="00E95E71"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витаминизации</w:t>
      </w:r>
      <w:r w:rsidR="00E95E71"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третьих</w:t>
      </w:r>
      <w:r w:rsidR="00E95E71" w:rsidRPr="00487C1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95E71" w:rsidRPr="00487C16">
        <w:rPr>
          <w:rFonts w:ascii="Times New Roman" w:eastAsia="Times New Roman" w:hAnsi="Times New Roman" w:cs="Times New Roman"/>
          <w:sz w:val="28"/>
          <w:szCs w:val="28"/>
        </w:rPr>
        <w:t>блюд</w:t>
      </w:r>
    </w:p>
    <w:p w:rsidR="003A46C8" w:rsidRPr="00487C16" w:rsidRDefault="003A46C8" w:rsidP="00E95E7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E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организацией питания осуществляет заведующий и учитывая основные принципы: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-строгое соблюдение времени и интервалов между кормлениями;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-правильное количественное и качественное распределение пищи на отдельные приемы;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-соблюдение условий приема пищи и правил поведения ребенка во время еды.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Пищевые продукты хранятся в соответствии с условиями хранения и сроками годности, установленными предприятием - заводом изготовителем в соответствии с нормативно-технической документацией. Приготовление пищи проводится с соблюдением санитарно-гигиенических требований и норм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При составлении меню с 01.01.2021 года учитываются правила и нормы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СанПиН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2.3/2.4.3590-20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"Санитарно-эпидемиологические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питания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населения",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утверждены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технологические карты с изменёнными нормами, учитываются требования к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нормам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детей,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рекомендуемый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ассортимент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питании</w:t>
      </w:r>
      <w:r w:rsidRPr="00487C16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487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487C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организациях.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Для обеспечения преемственности питания в семье и сохранения суточного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сбаланси</w:t>
      </w:r>
      <w:r w:rsidR="00E95E71">
        <w:rPr>
          <w:rFonts w:ascii="Times New Roman" w:eastAsia="Times New Roman" w:hAnsi="Times New Roman" w:cs="Times New Roman"/>
          <w:sz w:val="28"/>
          <w:szCs w:val="28"/>
        </w:rPr>
        <w:t xml:space="preserve">рованного питания воспитанника,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медсестра и воспитатели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ежедневно информирует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родителей о планируемом меню на текущий день,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размещается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каждой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ячейке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стенде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этажа.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Выдача с пищеблока готовой к употреблению пищи разрешается только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соответствующей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отметки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журнале</w:t>
      </w:r>
      <w:r w:rsidRPr="00487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«Брокераж готовой</w:t>
      </w:r>
      <w:r w:rsidRPr="00487C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продукции».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Входной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87C16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кладовщик детского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сада.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пищевых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продовольственного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сырья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дошкольные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осуществляется при наличии документов, подтверждающих их качество 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безопасность.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расчеты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оценку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использованного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среднесуточного набора пищевых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продуктов старшая медсестра проводит 1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десять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дней,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фиксируя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десятидневной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накопительной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95E71">
        <w:rPr>
          <w:rFonts w:ascii="Times New Roman" w:eastAsia="Times New Roman" w:hAnsi="Times New Roman" w:cs="Times New Roman"/>
          <w:sz w:val="28"/>
          <w:szCs w:val="28"/>
        </w:rPr>
        <w:t>ведомости.</w:t>
      </w:r>
    </w:p>
    <w:p w:rsidR="003A46C8" w:rsidRPr="00487C16" w:rsidRDefault="003A46C8" w:rsidP="00E95E71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487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487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строго соблюдается</w:t>
      </w:r>
      <w:r w:rsidRPr="00487C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питьевой</w:t>
      </w:r>
      <w:r w:rsidRPr="00487C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режим</w:t>
      </w:r>
      <w:r w:rsidRPr="00487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3A46C8" w:rsidRPr="00487C16" w:rsidRDefault="00392286" w:rsidP="0039228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A46C8" w:rsidRPr="00487C16" w:rsidSect="003A46C8">
          <w:pgSz w:w="11910" w:h="16840"/>
          <w:pgMar w:top="1134" w:right="851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ведется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лабораторный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(производственный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контроль)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Центром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гигиены и эпидемиологии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г.Тында</w:t>
      </w:r>
      <w:proofErr w:type="spellEnd"/>
    </w:p>
    <w:p w:rsidR="003A46C8" w:rsidRPr="00487C16" w:rsidRDefault="00392286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</w:p>
    <w:p w:rsidR="003A46C8" w:rsidRPr="00392286" w:rsidRDefault="003A46C8" w:rsidP="0039228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286">
        <w:rPr>
          <w:rFonts w:ascii="Times New Roman" w:eastAsia="Times New Roman" w:hAnsi="Times New Roman" w:cs="Times New Roman"/>
          <w:sz w:val="24"/>
          <w:szCs w:val="24"/>
        </w:rPr>
        <w:t>Приложение N 7</w:t>
      </w:r>
      <w:r w:rsidRPr="00392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gramStart"/>
      <w:r w:rsidRPr="00392286">
        <w:rPr>
          <w:rFonts w:ascii="Times New Roman" w:eastAsia="Times New Roman" w:hAnsi="Times New Roman" w:cs="Times New Roman"/>
          <w:sz w:val="24"/>
          <w:szCs w:val="24"/>
        </w:rPr>
        <w:t>к СанПиН</w:t>
      </w:r>
      <w:proofErr w:type="gramEnd"/>
      <w:r w:rsidRPr="003922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2.3/2.4.3590-20</w:t>
      </w:r>
    </w:p>
    <w:p w:rsidR="003A46C8" w:rsidRPr="00392286" w:rsidRDefault="003A46C8" w:rsidP="0039228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286">
        <w:rPr>
          <w:rFonts w:ascii="Times New Roman" w:eastAsia="Times New Roman" w:hAnsi="Times New Roman" w:cs="Times New Roman"/>
          <w:sz w:val="24"/>
          <w:szCs w:val="24"/>
        </w:rPr>
        <w:t>Среднесуточные</w:t>
      </w:r>
      <w:r w:rsidRPr="003922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наборы</w:t>
      </w:r>
      <w:r w:rsidRPr="00392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пищевой</w:t>
      </w:r>
      <w:r w:rsidRPr="00392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39228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(минимальные)</w:t>
      </w:r>
    </w:p>
    <w:p w:rsidR="003A46C8" w:rsidRPr="00392286" w:rsidRDefault="003A46C8" w:rsidP="0039228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286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3922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2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Среднесуточные</w:t>
      </w:r>
      <w:r w:rsidRPr="003922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наборы</w:t>
      </w:r>
      <w:r w:rsidRPr="003922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пищевой</w:t>
      </w:r>
      <w:r w:rsidRPr="003922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продукции</w:t>
      </w:r>
      <w:r w:rsidRPr="0039228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9228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922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922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7-ми</w:t>
      </w:r>
      <w:r w:rsidRPr="0039228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39228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3922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нетто</w:t>
      </w:r>
      <w:r w:rsidRPr="0039228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г,</w:t>
      </w:r>
      <w:r w:rsidRPr="00392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мл</w:t>
      </w:r>
      <w:r w:rsidRPr="00392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392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1 ребенка</w:t>
      </w:r>
      <w:r w:rsidRPr="003922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2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сутки)</w:t>
      </w:r>
    </w:p>
    <w:tbl>
      <w:tblPr>
        <w:tblStyle w:val="TableNormal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7"/>
        <w:gridCol w:w="1418"/>
        <w:gridCol w:w="1417"/>
      </w:tblGrid>
      <w:tr w:rsidR="00392286" w:rsidRPr="00392286" w:rsidTr="00392286">
        <w:trPr>
          <w:trHeight w:val="273"/>
        </w:trPr>
        <w:tc>
          <w:tcPr>
            <w:tcW w:w="567" w:type="dxa"/>
            <w:vMerge w:val="restart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</w:p>
        </w:tc>
        <w:tc>
          <w:tcPr>
            <w:tcW w:w="6237" w:type="dxa"/>
            <w:vMerge w:val="restart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пищевой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продукции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или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группы</w:t>
            </w:r>
          </w:p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</w:t>
            </w:r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2835" w:type="dxa"/>
            <w:gridSpan w:val="2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сутки</w:t>
            </w:r>
            <w:proofErr w:type="spellEnd"/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  <w:vMerge/>
            <w:tcBorders>
              <w:top w:val="nil"/>
            </w:tcBorders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nil"/>
            </w:tcBorders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1-3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3-7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</w:tr>
      <w:tr w:rsidR="00392286" w:rsidRPr="00392286" w:rsidTr="00392286">
        <w:trPr>
          <w:trHeight w:val="27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Молоко,</w:t>
            </w:r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молочная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кисломолочные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продукция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Творог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(5% -</w:t>
            </w:r>
            <w:r w:rsidRPr="003922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9%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м.д.ж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Сметана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2286" w:rsidRPr="00392286" w:rsidTr="00392286">
        <w:trPr>
          <w:trHeight w:val="277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Сыр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2286" w:rsidRPr="00392286" w:rsidTr="00392286">
        <w:trPr>
          <w:trHeight w:val="27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Мясо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1-й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92286" w:rsidRPr="00392286" w:rsidTr="00392286">
        <w:trPr>
          <w:trHeight w:val="55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Птица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(куры,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цыплята-бройлеры,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индейка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</w:t>
            </w:r>
          </w:p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потрошенная</w:t>
            </w:r>
            <w:proofErr w:type="spellEnd"/>
            <w:proofErr w:type="gram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кат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Субпродукты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печень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Рыба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(филе),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филе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слабо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малосоленое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92286" w:rsidRPr="00392286" w:rsidTr="00392286">
        <w:trPr>
          <w:trHeight w:val="27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Яйцо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2286" w:rsidRPr="00392286" w:rsidTr="00392286">
        <w:trPr>
          <w:trHeight w:val="277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92286" w:rsidRPr="00392286" w:rsidTr="00392286">
        <w:trPr>
          <w:trHeight w:val="826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Овощи</w:t>
            </w:r>
            <w:r w:rsidRPr="00392286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(свежие,</w:t>
            </w:r>
            <w:r w:rsidRPr="00392286">
              <w:rPr>
                <w:rFonts w:ascii="Times New Roman" w:eastAsia="Times New Roman" w:hAnsi="Times New Roman" w:cs="Times New Roman"/>
                <w:spacing w:val="109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замороженные,</w:t>
            </w:r>
            <w:r w:rsidRPr="00392286">
              <w:rPr>
                <w:rFonts w:ascii="Times New Roman" w:eastAsia="Times New Roman" w:hAnsi="Times New Roman" w:cs="Times New Roman"/>
                <w:spacing w:val="110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консервированные),</w:t>
            </w:r>
          </w:p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включая</w:t>
            </w:r>
            <w:r w:rsidRPr="0039228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соленые</w:t>
            </w:r>
            <w:r w:rsidRPr="0039228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28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квашеные</w:t>
            </w:r>
            <w:r w:rsidRPr="00392286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(не</w:t>
            </w:r>
            <w:r w:rsidRPr="00392286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более</w:t>
            </w:r>
            <w:r w:rsidRPr="00392286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10%</w:t>
            </w:r>
            <w:r w:rsidRPr="00392286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92286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общего</w:t>
            </w:r>
            <w:r w:rsidRPr="0039228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количества овощей,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т.ч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томат-пюре,</w:t>
            </w:r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зелень, г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92286" w:rsidRPr="00392286" w:rsidTr="00392286">
        <w:trPr>
          <w:trHeight w:val="277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Фрукты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свежие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286" w:rsidRPr="00392286" w:rsidTr="00392286">
        <w:trPr>
          <w:trHeight w:val="27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Сухофрукты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Сок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фруктовые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овощные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286" w:rsidRPr="00392286" w:rsidTr="00392286">
        <w:trPr>
          <w:trHeight w:val="27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Витаминизированные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напитки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ржаной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пшеничный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2286" w:rsidRPr="00392286" w:rsidTr="00392286">
        <w:trPr>
          <w:trHeight w:val="277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Крупы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22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бобовые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Макаронные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Мука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пшеничная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сливочное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растительное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Кондитерские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2286" w:rsidRPr="00392286" w:rsidTr="00392286">
        <w:trPr>
          <w:trHeight w:val="278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Чай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92286" w:rsidRPr="00392286" w:rsidTr="00392286">
        <w:trPr>
          <w:trHeight w:val="27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Какао-порошок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92286" w:rsidRPr="00392286" w:rsidTr="00392286">
        <w:trPr>
          <w:trHeight w:val="277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Кофейный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напиток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92286" w:rsidRPr="00392286" w:rsidTr="00392286">
        <w:trPr>
          <w:trHeight w:val="1654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приготовления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блюд</w:t>
            </w:r>
            <w:r w:rsidRPr="00392286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напитков, в случае использования пищевой продукции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промышленного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выпуска,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содержащих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сахара</w:t>
            </w:r>
            <w:r w:rsidRPr="00392286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должна</w:t>
            </w:r>
            <w:r w:rsidRPr="0039228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392286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уменьшена</w:t>
            </w:r>
            <w:r w:rsidRPr="00392286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286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39228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92286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</w:p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используемом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готовой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пищевой</w:t>
            </w:r>
            <w:r w:rsidRPr="00392286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продукции)</w:t>
            </w:r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2286" w:rsidRPr="00392286" w:rsidTr="00392286">
        <w:trPr>
          <w:trHeight w:val="277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Дрожжи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хлебопекарные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Крахмал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2286" w:rsidRPr="00392286" w:rsidTr="00392286">
        <w:trPr>
          <w:trHeight w:val="273"/>
        </w:trPr>
        <w:tc>
          <w:tcPr>
            <w:tcW w:w="56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Соль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поваренная</w:t>
            </w:r>
            <w:proofErr w:type="spellEnd"/>
            <w:r w:rsidRPr="003922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йодированная</w:t>
            </w:r>
            <w:proofErr w:type="spellEnd"/>
          </w:p>
        </w:tc>
        <w:tc>
          <w:tcPr>
            <w:tcW w:w="1418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2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C8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286" w:rsidRDefault="00392286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C8" w:rsidRPr="00392286" w:rsidRDefault="003A46C8" w:rsidP="0039228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286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proofErr w:type="gramStart"/>
      <w:r w:rsidRPr="0039228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92286" w:rsidRPr="00392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92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СанПиН</w:t>
      </w:r>
      <w:r w:rsidRPr="003922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2.3/2.4.3590-20</w:t>
      </w:r>
    </w:p>
    <w:p w:rsidR="003A46C8" w:rsidRPr="00392286" w:rsidRDefault="003A46C8" w:rsidP="00392286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286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Pr="00392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1 Масса</w:t>
      </w:r>
      <w:r w:rsidRPr="00392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порций</w:t>
      </w:r>
      <w:r w:rsidRPr="00392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3922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392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92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3922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392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возраста (в</w:t>
      </w:r>
      <w:r w:rsidRPr="003922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92286">
        <w:rPr>
          <w:rFonts w:ascii="Times New Roman" w:eastAsia="Times New Roman" w:hAnsi="Times New Roman" w:cs="Times New Roman"/>
          <w:sz w:val="24"/>
          <w:szCs w:val="24"/>
        </w:rPr>
        <w:t>граммах)</w:t>
      </w: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564"/>
        <w:gridCol w:w="1544"/>
        <w:gridCol w:w="1544"/>
        <w:gridCol w:w="1784"/>
      </w:tblGrid>
      <w:tr w:rsidR="00392286" w:rsidRPr="00487C16" w:rsidTr="00392286">
        <w:trPr>
          <w:trHeight w:val="277"/>
        </w:trPr>
        <w:tc>
          <w:tcPr>
            <w:tcW w:w="3653" w:type="dxa"/>
            <w:vMerge w:val="restart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proofErr w:type="spellEnd"/>
          </w:p>
        </w:tc>
        <w:tc>
          <w:tcPr>
            <w:tcW w:w="6436" w:type="dxa"/>
            <w:gridSpan w:val="4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порций</w:t>
            </w:r>
            <w:proofErr w:type="spellEnd"/>
          </w:p>
        </w:tc>
      </w:tr>
      <w:tr w:rsidR="00392286" w:rsidRPr="00487C16" w:rsidTr="00392286">
        <w:trPr>
          <w:trHeight w:val="550"/>
        </w:trPr>
        <w:tc>
          <w:tcPr>
            <w:tcW w:w="3653" w:type="dxa"/>
            <w:vMerge/>
            <w:tcBorders>
              <w:top w:val="nil"/>
            </w:tcBorders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87C16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</w:p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3-7</w:t>
            </w:r>
            <w:r w:rsidRPr="00487C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7-11</w:t>
            </w:r>
            <w:r w:rsidRPr="00487C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</w:p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</w:t>
            </w:r>
            <w:proofErr w:type="spellEnd"/>
          </w:p>
        </w:tc>
      </w:tr>
      <w:tr w:rsidR="00392286" w:rsidRPr="00487C16" w:rsidTr="00392286">
        <w:trPr>
          <w:trHeight w:val="2210"/>
        </w:trPr>
        <w:tc>
          <w:tcPr>
            <w:tcW w:w="3653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Каша, или овощное, или яичное,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творожное,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мясное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блюдо (допускается комбинация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разных блюд завтрака, при этом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выход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каждого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блюда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может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быть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уменьшен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условии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соблюдения</w:t>
            </w:r>
            <w:r w:rsidRPr="0039228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общей</w:t>
            </w:r>
            <w:r w:rsidRPr="0039228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массы</w:t>
            </w:r>
            <w:r w:rsidRPr="0039228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блюд</w:t>
            </w:r>
          </w:p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завтрака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130-150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200-250</w:t>
            </w:r>
          </w:p>
        </w:tc>
      </w:tr>
      <w:tr w:rsidR="00392286" w:rsidRPr="00487C16" w:rsidTr="00392286">
        <w:trPr>
          <w:trHeight w:val="550"/>
        </w:trPr>
        <w:tc>
          <w:tcPr>
            <w:tcW w:w="365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Закуска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холодное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салат</w:t>
            </w:r>
            <w:proofErr w:type="gram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87C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т.п.)</w:t>
            </w:r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60-100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100-150</w:t>
            </w:r>
          </w:p>
        </w:tc>
      </w:tr>
      <w:tr w:rsidR="00392286" w:rsidRPr="00487C16" w:rsidTr="00392286">
        <w:trPr>
          <w:trHeight w:val="278"/>
        </w:trPr>
        <w:tc>
          <w:tcPr>
            <w:tcW w:w="365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Первое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proofErr w:type="spellEnd"/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180-200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200-250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250-300</w:t>
            </w:r>
          </w:p>
        </w:tc>
      </w:tr>
      <w:tr w:rsidR="00392286" w:rsidRPr="00487C16" w:rsidTr="00392286">
        <w:trPr>
          <w:trHeight w:val="550"/>
        </w:trPr>
        <w:tc>
          <w:tcPr>
            <w:tcW w:w="365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Второе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мясное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487C1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рыбное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блюдо</w:t>
            </w:r>
            <w:r w:rsidRPr="00487C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Pr="00487C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мяса</w:t>
            </w:r>
            <w:r w:rsidRPr="00487C1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птицы)</w:t>
            </w:r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50-60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70-80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90-120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100-120</w:t>
            </w:r>
          </w:p>
        </w:tc>
      </w:tr>
      <w:tr w:rsidR="00392286" w:rsidRPr="00487C16" w:rsidTr="00392286">
        <w:trPr>
          <w:trHeight w:val="277"/>
        </w:trPr>
        <w:tc>
          <w:tcPr>
            <w:tcW w:w="365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Гарнир</w:t>
            </w:r>
            <w:proofErr w:type="spellEnd"/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110-120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130-150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150-200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180-230</w:t>
            </w:r>
          </w:p>
        </w:tc>
      </w:tr>
      <w:tr w:rsidR="00392286" w:rsidRPr="00487C16" w:rsidTr="00392286">
        <w:trPr>
          <w:trHeight w:val="1102"/>
        </w:trPr>
        <w:tc>
          <w:tcPr>
            <w:tcW w:w="3653" w:type="dxa"/>
          </w:tcPr>
          <w:p w:rsidR="003A46C8" w:rsidRPr="0039228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Третье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блюдо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(компот,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кисель,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напиток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кофейный,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какао-</w:t>
            </w:r>
            <w:r w:rsidRPr="003922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напиток,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напиток</w:t>
            </w:r>
            <w:r w:rsidRPr="003922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3922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из</w:t>
            </w:r>
          </w:p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шиповника,сок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150-180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180-200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180-200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180-200</w:t>
            </w:r>
          </w:p>
        </w:tc>
      </w:tr>
      <w:tr w:rsidR="00392286" w:rsidRPr="00487C16" w:rsidTr="00392286">
        <w:trPr>
          <w:trHeight w:val="273"/>
        </w:trPr>
        <w:tc>
          <w:tcPr>
            <w:tcW w:w="365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</w:t>
            </w:r>
            <w:proofErr w:type="spellEnd"/>
          </w:p>
        </w:tc>
        <w:tc>
          <w:tcPr>
            <w:tcW w:w="156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4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4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Таблица</w:t>
      </w:r>
      <w:r w:rsidRPr="00487C1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92286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C16">
        <w:rPr>
          <w:rFonts w:ascii="Times New Roman" w:eastAsia="Times New Roman" w:hAnsi="Times New Roman" w:cs="Times New Roman"/>
          <w:sz w:val="28"/>
          <w:szCs w:val="28"/>
        </w:rPr>
        <w:t>Суммарные</w:t>
      </w:r>
      <w:r w:rsidRPr="00487C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объемы</w:t>
      </w:r>
      <w:r w:rsidRPr="00487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блюд</w:t>
      </w:r>
      <w:r w:rsidRPr="00487C1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87C1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Pr="00487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пищи (в</w:t>
      </w:r>
      <w:r w:rsidRPr="00487C16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граммах -</w:t>
      </w:r>
      <w:r w:rsidRPr="00487C1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87C16">
        <w:rPr>
          <w:rFonts w:ascii="Times New Roman" w:eastAsia="Times New Roman" w:hAnsi="Times New Roman" w:cs="Times New Roman"/>
          <w:sz w:val="28"/>
          <w:szCs w:val="28"/>
        </w:rPr>
        <w:t>не менее)</w:t>
      </w:r>
    </w:p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812"/>
        <w:gridCol w:w="1832"/>
        <w:gridCol w:w="1816"/>
        <w:gridCol w:w="1852"/>
      </w:tblGrid>
      <w:tr w:rsidR="00392286" w:rsidRPr="00487C16" w:rsidTr="00392286">
        <w:trPr>
          <w:trHeight w:val="278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лет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87C1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</w:t>
            </w:r>
            <w:proofErr w:type="spellEnd"/>
          </w:p>
        </w:tc>
      </w:tr>
      <w:tr w:rsidR="00392286" w:rsidRPr="00487C16" w:rsidTr="00392286">
        <w:trPr>
          <w:trHeight w:val="274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392286" w:rsidRPr="00487C16" w:rsidTr="00392286">
        <w:trPr>
          <w:trHeight w:val="277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92286" w:rsidRPr="00487C16" w:rsidTr="00392286">
        <w:trPr>
          <w:trHeight w:val="274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392286" w:rsidRPr="00487C16" w:rsidTr="00392286">
        <w:trPr>
          <w:trHeight w:val="277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Полдник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392286" w:rsidRPr="00487C16" w:rsidTr="00392286">
        <w:trPr>
          <w:trHeight w:val="274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392286" w:rsidRPr="00487C16" w:rsidTr="00392286">
        <w:trPr>
          <w:trHeight w:val="273"/>
        </w:trPr>
        <w:tc>
          <w:tcPr>
            <w:tcW w:w="2713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  <w:proofErr w:type="spellEnd"/>
            <w:r w:rsidRPr="00487C1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ужин</w:t>
            </w:r>
            <w:proofErr w:type="spellEnd"/>
          </w:p>
        </w:tc>
        <w:tc>
          <w:tcPr>
            <w:tcW w:w="181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816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52" w:type="dxa"/>
          </w:tcPr>
          <w:p w:rsidR="003A46C8" w:rsidRPr="00487C16" w:rsidRDefault="003A46C8" w:rsidP="00487C1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C16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3A46C8" w:rsidRPr="00487C16" w:rsidRDefault="003A46C8" w:rsidP="00487C16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2FF" w:rsidRPr="00487C16" w:rsidRDefault="005D02FF" w:rsidP="00487C1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02FF" w:rsidRPr="0048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E0584"/>
    <w:multiLevelType w:val="hybridMultilevel"/>
    <w:tmpl w:val="84D68CE4"/>
    <w:lvl w:ilvl="0" w:tplc="929CF400">
      <w:start w:val="1"/>
      <w:numFmt w:val="decimal"/>
      <w:lvlText w:val="%1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8A158">
      <w:numFmt w:val="bullet"/>
      <w:lvlText w:val="•"/>
      <w:lvlJc w:val="left"/>
      <w:pPr>
        <w:ind w:left="1046" w:hanging="437"/>
      </w:pPr>
      <w:rPr>
        <w:rFonts w:hint="default"/>
        <w:lang w:val="ru-RU" w:eastAsia="en-US" w:bidi="ar-SA"/>
      </w:rPr>
    </w:lvl>
    <w:lvl w:ilvl="2" w:tplc="58A04812">
      <w:numFmt w:val="bullet"/>
      <w:lvlText w:val="•"/>
      <w:lvlJc w:val="left"/>
      <w:pPr>
        <w:ind w:left="1993" w:hanging="437"/>
      </w:pPr>
      <w:rPr>
        <w:rFonts w:hint="default"/>
        <w:lang w:val="ru-RU" w:eastAsia="en-US" w:bidi="ar-SA"/>
      </w:rPr>
    </w:lvl>
    <w:lvl w:ilvl="3" w:tplc="47DEA2D8">
      <w:numFmt w:val="bullet"/>
      <w:lvlText w:val="•"/>
      <w:lvlJc w:val="left"/>
      <w:pPr>
        <w:ind w:left="2939" w:hanging="437"/>
      </w:pPr>
      <w:rPr>
        <w:rFonts w:hint="default"/>
        <w:lang w:val="ru-RU" w:eastAsia="en-US" w:bidi="ar-SA"/>
      </w:rPr>
    </w:lvl>
    <w:lvl w:ilvl="4" w:tplc="C1A0C2EC">
      <w:numFmt w:val="bullet"/>
      <w:lvlText w:val="•"/>
      <w:lvlJc w:val="left"/>
      <w:pPr>
        <w:ind w:left="3886" w:hanging="437"/>
      </w:pPr>
      <w:rPr>
        <w:rFonts w:hint="default"/>
        <w:lang w:val="ru-RU" w:eastAsia="en-US" w:bidi="ar-SA"/>
      </w:rPr>
    </w:lvl>
    <w:lvl w:ilvl="5" w:tplc="70560500">
      <w:numFmt w:val="bullet"/>
      <w:lvlText w:val="•"/>
      <w:lvlJc w:val="left"/>
      <w:pPr>
        <w:ind w:left="4833" w:hanging="437"/>
      </w:pPr>
      <w:rPr>
        <w:rFonts w:hint="default"/>
        <w:lang w:val="ru-RU" w:eastAsia="en-US" w:bidi="ar-SA"/>
      </w:rPr>
    </w:lvl>
    <w:lvl w:ilvl="6" w:tplc="0AB4D7BE">
      <w:numFmt w:val="bullet"/>
      <w:lvlText w:val="•"/>
      <w:lvlJc w:val="left"/>
      <w:pPr>
        <w:ind w:left="5779" w:hanging="437"/>
      </w:pPr>
      <w:rPr>
        <w:rFonts w:hint="default"/>
        <w:lang w:val="ru-RU" w:eastAsia="en-US" w:bidi="ar-SA"/>
      </w:rPr>
    </w:lvl>
    <w:lvl w:ilvl="7" w:tplc="49BAEA24">
      <w:numFmt w:val="bullet"/>
      <w:lvlText w:val="•"/>
      <w:lvlJc w:val="left"/>
      <w:pPr>
        <w:ind w:left="6726" w:hanging="437"/>
      </w:pPr>
      <w:rPr>
        <w:rFonts w:hint="default"/>
        <w:lang w:val="ru-RU" w:eastAsia="en-US" w:bidi="ar-SA"/>
      </w:rPr>
    </w:lvl>
    <w:lvl w:ilvl="8" w:tplc="EC88B3A8">
      <w:numFmt w:val="bullet"/>
      <w:lvlText w:val="•"/>
      <w:lvlJc w:val="left"/>
      <w:pPr>
        <w:ind w:left="7673" w:hanging="437"/>
      </w:pPr>
      <w:rPr>
        <w:rFonts w:hint="default"/>
        <w:lang w:val="ru-RU" w:eastAsia="en-US" w:bidi="ar-SA"/>
      </w:rPr>
    </w:lvl>
  </w:abstractNum>
  <w:abstractNum w:abstractNumId="1" w15:restartNumberingAfterBreak="0">
    <w:nsid w:val="4B3D2658"/>
    <w:multiLevelType w:val="hybridMultilevel"/>
    <w:tmpl w:val="7C621D04"/>
    <w:lvl w:ilvl="0" w:tplc="674AE708">
      <w:numFmt w:val="bullet"/>
      <w:lvlText w:val="-"/>
      <w:lvlJc w:val="left"/>
      <w:pPr>
        <w:ind w:left="10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3C9E34">
      <w:numFmt w:val="bullet"/>
      <w:lvlText w:val="•"/>
      <w:lvlJc w:val="left"/>
      <w:pPr>
        <w:ind w:left="1932" w:hanging="164"/>
      </w:pPr>
      <w:rPr>
        <w:rFonts w:hint="default"/>
        <w:lang w:val="ru-RU" w:eastAsia="en-US" w:bidi="ar-SA"/>
      </w:rPr>
    </w:lvl>
    <w:lvl w:ilvl="2" w:tplc="BC54511E">
      <w:numFmt w:val="bullet"/>
      <w:lvlText w:val="•"/>
      <w:lvlJc w:val="left"/>
      <w:pPr>
        <w:ind w:left="2865" w:hanging="164"/>
      </w:pPr>
      <w:rPr>
        <w:rFonts w:hint="default"/>
        <w:lang w:val="ru-RU" w:eastAsia="en-US" w:bidi="ar-SA"/>
      </w:rPr>
    </w:lvl>
    <w:lvl w:ilvl="3" w:tplc="4238CD34">
      <w:numFmt w:val="bullet"/>
      <w:lvlText w:val="•"/>
      <w:lvlJc w:val="left"/>
      <w:pPr>
        <w:ind w:left="3798" w:hanging="164"/>
      </w:pPr>
      <w:rPr>
        <w:rFonts w:hint="default"/>
        <w:lang w:val="ru-RU" w:eastAsia="en-US" w:bidi="ar-SA"/>
      </w:rPr>
    </w:lvl>
    <w:lvl w:ilvl="4" w:tplc="D688AFA8">
      <w:numFmt w:val="bullet"/>
      <w:lvlText w:val="•"/>
      <w:lvlJc w:val="left"/>
      <w:pPr>
        <w:ind w:left="4731" w:hanging="164"/>
      </w:pPr>
      <w:rPr>
        <w:rFonts w:hint="default"/>
        <w:lang w:val="ru-RU" w:eastAsia="en-US" w:bidi="ar-SA"/>
      </w:rPr>
    </w:lvl>
    <w:lvl w:ilvl="5" w:tplc="3326A6F2">
      <w:numFmt w:val="bullet"/>
      <w:lvlText w:val="•"/>
      <w:lvlJc w:val="left"/>
      <w:pPr>
        <w:ind w:left="5664" w:hanging="164"/>
      </w:pPr>
      <w:rPr>
        <w:rFonts w:hint="default"/>
        <w:lang w:val="ru-RU" w:eastAsia="en-US" w:bidi="ar-SA"/>
      </w:rPr>
    </w:lvl>
    <w:lvl w:ilvl="6" w:tplc="4120FAB4">
      <w:numFmt w:val="bullet"/>
      <w:lvlText w:val="•"/>
      <w:lvlJc w:val="left"/>
      <w:pPr>
        <w:ind w:left="6596" w:hanging="164"/>
      </w:pPr>
      <w:rPr>
        <w:rFonts w:hint="default"/>
        <w:lang w:val="ru-RU" w:eastAsia="en-US" w:bidi="ar-SA"/>
      </w:rPr>
    </w:lvl>
    <w:lvl w:ilvl="7" w:tplc="5AD066F2">
      <w:numFmt w:val="bullet"/>
      <w:lvlText w:val="•"/>
      <w:lvlJc w:val="left"/>
      <w:pPr>
        <w:ind w:left="7529" w:hanging="164"/>
      </w:pPr>
      <w:rPr>
        <w:rFonts w:hint="default"/>
        <w:lang w:val="ru-RU" w:eastAsia="en-US" w:bidi="ar-SA"/>
      </w:rPr>
    </w:lvl>
    <w:lvl w:ilvl="8" w:tplc="E2EE7D8E">
      <w:numFmt w:val="bullet"/>
      <w:lvlText w:val="•"/>
      <w:lvlJc w:val="left"/>
      <w:pPr>
        <w:ind w:left="8462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FCB4C99"/>
    <w:multiLevelType w:val="multilevel"/>
    <w:tmpl w:val="C3BE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C8"/>
    <w:rsid w:val="00392286"/>
    <w:rsid w:val="003A46C8"/>
    <w:rsid w:val="00487C16"/>
    <w:rsid w:val="004959DC"/>
    <w:rsid w:val="005D02FF"/>
    <w:rsid w:val="00774B51"/>
    <w:rsid w:val="00C464ED"/>
    <w:rsid w:val="00E9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67BA"/>
  <w15:chartTrackingRefBased/>
  <w15:docId w15:val="{99BE53D2-6D35-4402-A05F-836F0D72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46C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3A46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487C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2022-10-12T01:18:00Z</dcterms:created>
  <dcterms:modified xsi:type="dcterms:W3CDTF">2022-10-12T01:18:00Z</dcterms:modified>
</cp:coreProperties>
</file>