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A0" w:rsidRDefault="003421E2">
      <w:pPr>
        <w:pStyle w:val="a4"/>
        <w:spacing w:before="72"/>
      </w:pPr>
      <w:r>
        <w:t>СВЕДЕНИЯ</w:t>
      </w:r>
    </w:p>
    <w:p w:rsidR="005C74A0" w:rsidRDefault="003421E2">
      <w:pPr>
        <w:pStyle w:val="a4"/>
        <w:ind w:right="412"/>
      </w:pPr>
      <w:r>
        <w:t>об электронных образовательных ресурсах, к которым обеспечивается</w:t>
      </w:r>
      <w:r>
        <w:rPr>
          <w:spacing w:val="-67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(собственных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сторонних)</w:t>
      </w:r>
    </w:p>
    <w:p w:rsidR="005C74A0" w:rsidRDefault="005C74A0">
      <w:pPr>
        <w:pStyle w:val="a3"/>
        <w:spacing w:before="6"/>
        <w:rPr>
          <w:b/>
          <w:sz w:val="27"/>
        </w:rPr>
      </w:pPr>
    </w:p>
    <w:p w:rsidR="005C74A0" w:rsidRDefault="003421E2">
      <w:pPr>
        <w:pStyle w:val="a3"/>
        <w:ind w:left="102" w:firstLine="566"/>
      </w:pPr>
      <w:r>
        <w:t>в</w:t>
      </w:r>
      <w:r>
        <w:rPr>
          <w:spacing w:val="63"/>
        </w:rPr>
        <w:t xml:space="preserve"> </w:t>
      </w:r>
      <w:r>
        <w:t>двух</w:t>
      </w:r>
      <w:r>
        <w:rPr>
          <w:spacing w:val="66"/>
        </w:rPr>
        <w:t xml:space="preserve"> </w:t>
      </w:r>
      <w:r>
        <w:t>группах</w:t>
      </w:r>
      <w:r>
        <w:rPr>
          <w:spacing w:val="65"/>
        </w:rPr>
        <w:t xml:space="preserve"> </w:t>
      </w:r>
      <w:r>
        <w:t>установлены</w:t>
      </w:r>
      <w:r>
        <w:rPr>
          <w:spacing w:val="66"/>
        </w:rPr>
        <w:t xml:space="preserve"> </w:t>
      </w:r>
      <w:r>
        <w:t>интерактивные</w:t>
      </w:r>
      <w:r>
        <w:rPr>
          <w:spacing w:val="64"/>
        </w:rPr>
        <w:t xml:space="preserve"> </w:t>
      </w:r>
      <w:r>
        <w:t>доски,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музыкальном</w:t>
      </w:r>
      <w:r>
        <w:rPr>
          <w:spacing w:val="64"/>
        </w:rPr>
        <w:t xml:space="preserve"> </w:t>
      </w:r>
      <w:r>
        <w:t>зале</w:t>
      </w:r>
      <w:r>
        <w:rPr>
          <w:spacing w:val="-67"/>
        </w:rPr>
        <w:t xml:space="preserve"> </w:t>
      </w:r>
      <w:r>
        <w:t>мультимедийное</w:t>
      </w:r>
      <w:r>
        <w:rPr>
          <w:spacing w:val="-1"/>
        </w:rPr>
        <w:t xml:space="preserve"> </w:t>
      </w:r>
      <w:r>
        <w:t>устройство.</w:t>
      </w:r>
    </w:p>
    <w:p w:rsidR="005C74A0" w:rsidRDefault="005C74A0">
      <w:pPr>
        <w:pStyle w:val="a3"/>
        <w:spacing w:before="10"/>
        <w:rPr>
          <w:sz w:val="27"/>
        </w:rPr>
      </w:pPr>
    </w:p>
    <w:p w:rsidR="005C74A0" w:rsidRDefault="003421E2">
      <w:pPr>
        <w:pStyle w:val="a3"/>
        <w:tabs>
          <w:tab w:val="left" w:pos="7749"/>
        </w:tabs>
        <w:spacing w:before="1"/>
        <w:ind w:left="102" w:right="102" w:firstLine="566"/>
      </w:pPr>
      <w:r>
        <w:t>Электронные</w:t>
      </w:r>
      <w:r>
        <w:rPr>
          <w:spacing w:val="125"/>
        </w:rPr>
        <w:t xml:space="preserve"> </w:t>
      </w:r>
      <w:r>
        <w:t>образовательные</w:t>
      </w:r>
      <w:r>
        <w:rPr>
          <w:spacing w:val="125"/>
        </w:rPr>
        <w:t xml:space="preserve"> </w:t>
      </w:r>
      <w:r>
        <w:t>ресурсы</w:t>
      </w:r>
      <w:r>
        <w:rPr>
          <w:spacing w:val="125"/>
        </w:rPr>
        <w:t xml:space="preserve"> </w:t>
      </w:r>
      <w:r>
        <w:t>используются</w:t>
      </w:r>
      <w:r>
        <w:tab/>
        <w:t>для</w:t>
      </w:r>
      <w:r>
        <w:rPr>
          <w:spacing w:val="53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 индивидуального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обучающихся.</w:t>
      </w:r>
    </w:p>
    <w:p w:rsidR="005C74A0" w:rsidRDefault="005C74A0">
      <w:pPr>
        <w:pStyle w:val="a3"/>
        <w:spacing w:before="10"/>
        <w:rPr>
          <w:sz w:val="27"/>
        </w:rPr>
      </w:pPr>
    </w:p>
    <w:p w:rsidR="005C74A0" w:rsidRDefault="003421E2">
      <w:pPr>
        <w:pStyle w:val="a3"/>
        <w:ind w:left="102" w:right="101" w:firstLine="566"/>
        <w:jc w:val="both"/>
      </w:pPr>
      <w:r>
        <w:t>Учреждением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видеоролики,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художественно-эс</w:t>
      </w:r>
      <w:r>
        <w:t>тетическому</w:t>
      </w:r>
      <w:r>
        <w:rPr>
          <w:spacing w:val="-5"/>
        </w:rPr>
        <w:t xml:space="preserve"> </w:t>
      </w:r>
      <w:r>
        <w:t>и физическому</w:t>
      </w:r>
      <w:r>
        <w:rPr>
          <w:spacing w:val="-3"/>
        </w:rPr>
        <w:t xml:space="preserve"> </w:t>
      </w:r>
      <w:r>
        <w:t>развитию.</w:t>
      </w:r>
    </w:p>
    <w:p w:rsidR="005C74A0" w:rsidRDefault="005C74A0">
      <w:pPr>
        <w:pStyle w:val="a3"/>
        <w:spacing w:before="11"/>
        <w:rPr>
          <w:sz w:val="25"/>
        </w:rPr>
      </w:pPr>
    </w:p>
    <w:p w:rsidR="005C74A0" w:rsidRDefault="003421E2">
      <w:pPr>
        <w:ind w:left="102" w:firstLine="566"/>
        <w:rPr>
          <w:sz w:val="28"/>
          <w:szCs w:val="28"/>
        </w:rPr>
      </w:pPr>
      <w:r w:rsidRPr="003421E2">
        <w:rPr>
          <w:sz w:val="28"/>
          <w:szCs w:val="28"/>
        </w:rPr>
        <w:t>Информационных</w:t>
      </w:r>
      <w:r w:rsidRPr="003421E2">
        <w:rPr>
          <w:spacing w:val="18"/>
          <w:sz w:val="28"/>
          <w:szCs w:val="28"/>
        </w:rPr>
        <w:t xml:space="preserve"> </w:t>
      </w:r>
      <w:r w:rsidRPr="003421E2">
        <w:rPr>
          <w:sz w:val="28"/>
          <w:szCs w:val="28"/>
        </w:rPr>
        <w:t>систем,</w:t>
      </w:r>
      <w:r w:rsidRPr="003421E2">
        <w:rPr>
          <w:spacing w:val="18"/>
          <w:sz w:val="28"/>
          <w:szCs w:val="28"/>
        </w:rPr>
        <w:t xml:space="preserve"> </w:t>
      </w:r>
      <w:r w:rsidRPr="003421E2">
        <w:rPr>
          <w:sz w:val="28"/>
          <w:szCs w:val="28"/>
        </w:rPr>
        <w:t>приспособленных</w:t>
      </w:r>
      <w:r w:rsidRPr="003421E2">
        <w:rPr>
          <w:spacing w:val="18"/>
          <w:sz w:val="28"/>
          <w:szCs w:val="28"/>
        </w:rPr>
        <w:t xml:space="preserve"> </w:t>
      </w:r>
      <w:r w:rsidRPr="003421E2">
        <w:rPr>
          <w:sz w:val="28"/>
          <w:szCs w:val="28"/>
        </w:rPr>
        <w:t>для</w:t>
      </w:r>
      <w:r w:rsidRPr="003421E2">
        <w:rPr>
          <w:spacing w:val="19"/>
          <w:sz w:val="28"/>
          <w:szCs w:val="28"/>
        </w:rPr>
        <w:t xml:space="preserve"> </w:t>
      </w:r>
      <w:r w:rsidRPr="003421E2">
        <w:rPr>
          <w:sz w:val="28"/>
          <w:szCs w:val="28"/>
        </w:rPr>
        <w:t>использования</w:t>
      </w:r>
      <w:r w:rsidRPr="003421E2">
        <w:rPr>
          <w:spacing w:val="21"/>
          <w:sz w:val="28"/>
          <w:szCs w:val="28"/>
        </w:rPr>
        <w:t xml:space="preserve"> </w:t>
      </w:r>
      <w:r w:rsidRPr="003421E2">
        <w:rPr>
          <w:sz w:val="28"/>
          <w:szCs w:val="28"/>
        </w:rPr>
        <w:t>инвалидами</w:t>
      </w:r>
      <w:r w:rsidRPr="003421E2">
        <w:rPr>
          <w:spacing w:val="19"/>
          <w:sz w:val="28"/>
          <w:szCs w:val="28"/>
        </w:rPr>
        <w:t xml:space="preserve"> </w:t>
      </w:r>
      <w:r w:rsidRPr="003421E2">
        <w:rPr>
          <w:sz w:val="28"/>
          <w:szCs w:val="28"/>
        </w:rPr>
        <w:t>и</w:t>
      </w:r>
      <w:r w:rsidRPr="003421E2">
        <w:rPr>
          <w:spacing w:val="-62"/>
          <w:sz w:val="28"/>
          <w:szCs w:val="28"/>
        </w:rPr>
        <w:t xml:space="preserve"> </w:t>
      </w:r>
      <w:r w:rsidRPr="003421E2">
        <w:rPr>
          <w:sz w:val="28"/>
          <w:szCs w:val="28"/>
        </w:rPr>
        <w:t>лицами</w:t>
      </w:r>
      <w:r w:rsidRPr="003421E2">
        <w:rPr>
          <w:spacing w:val="-2"/>
          <w:sz w:val="28"/>
          <w:szCs w:val="28"/>
        </w:rPr>
        <w:t xml:space="preserve"> </w:t>
      </w:r>
      <w:r w:rsidRPr="003421E2">
        <w:rPr>
          <w:sz w:val="28"/>
          <w:szCs w:val="28"/>
        </w:rPr>
        <w:t>с</w:t>
      </w:r>
      <w:r w:rsidRPr="003421E2">
        <w:rPr>
          <w:spacing w:val="-1"/>
          <w:sz w:val="28"/>
          <w:szCs w:val="28"/>
        </w:rPr>
        <w:t xml:space="preserve"> </w:t>
      </w:r>
      <w:r w:rsidRPr="003421E2">
        <w:rPr>
          <w:sz w:val="28"/>
          <w:szCs w:val="28"/>
        </w:rPr>
        <w:t>ОВЗ, в</w:t>
      </w:r>
      <w:r w:rsidRPr="003421E2">
        <w:rPr>
          <w:spacing w:val="4"/>
          <w:sz w:val="28"/>
          <w:szCs w:val="28"/>
        </w:rPr>
        <w:t xml:space="preserve"> </w:t>
      </w:r>
      <w:r w:rsidRPr="003421E2">
        <w:rPr>
          <w:sz w:val="28"/>
          <w:szCs w:val="28"/>
        </w:rPr>
        <w:t>учреждении</w:t>
      </w:r>
      <w:r w:rsidRPr="003421E2">
        <w:rPr>
          <w:spacing w:val="-2"/>
          <w:sz w:val="28"/>
          <w:szCs w:val="28"/>
        </w:rPr>
        <w:t xml:space="preserve"> </w:t>
      </w:r>
      <w:r w:rsidRPr="003421E2">
        <w:rPr>
          <w:sz w:val="28"/>
          <w:szCs w:val="28"/>
        </w:rPr>
        <w:t>не</w:t>
      </w:r>
      <w:r w:rsidRPr="003421E2">
        <w:rPr>
          <w:spacing w:val="-1"/>
          <w:sz w:val="28"/>
          <w:szCs w:val="28"/>
        </w:rPr>
        <w:t xml:space="preserve"> </w:t>
      </w:r>
      <w:r w:rsidRPr="003421E2">
        <w:rPr>
          <w:sz w:val="28"/>
          <w:szCs w:val="28"/>
        </w:rPr>
        <w:t>имеется.</w:t>
      </w:r>
    </w:p>
    <w:p w:rsidR="003421E2" w:rsidRDefault="003421E2">
      <w:pPr>
        <w:ind w:left="102" w:firstLine="566"/>
        <w:rPr>
          <w:sz w:val="28"/>
          <w:szCs w:val="28"/>
        </w:rPr>
      </w:pPr>
    </w:p>
    <w:p w:rsidR="003421E2" w:rsidRPr="003421E2" w:rsidRDefault="003421E2" w:rsidP="003421E2">
      <w:pPr>
        <w:pStyle w:val="a6"/>
        <w:ind w:firstLine="66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 детском саду </w:t>
      </w:r>
      <w:r w:rsidRPr="003421E2">
        <w:rPr>
          <w:sz w:val="28"/>
          <w:szCs w:val="28"/>
          <w:lang w:eastAsia="ru-RU"/>
        </w:rPr>
        <w:t>имеются технические средства обучения коллективного и индивидуального пользования для воспитанников:</w:t>
      </w:r>
    </w:p>
    <w:p w:rsidR="003421E2" w:rsidRPr="003421E2" w:rsidRDefault="003421E2" w:rsidP="003421E2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мультимедийные </w:t>
      </w:r>
      <w:bookmarkStart w:id="0" w:name="_GoBack"/>
      <w:bookmarkEnd w:id="0"/>
      <w:r w:rsidRPr="003421E2">
        <w:rPr>
          <w:sz w:val="28"/>
          <w:szCs w:val="28"/>
          <w:lang w:eastAsia="ru-RU"/>
        </w:rPr>
        <w:t>установки  (проектор, экран, ноутбуки);</w:t>
      </w:r>
    </w:p>
    <w:p w:rsidR="003421E2" w:rsidRPr="003421E2" w:rsidRDefault="003421E2" w:rsidP="003421E2">
      <w:pPr>
        <w:pStyle w:val="a6"/>
        <w:jc w:val="both"/>
        <w:rPr>
          <w:sz w:val="28"/>
          <w:szCs w:val="28"/>
          <w:lang w:eastAsia="ru-RU"/>
        </w:rPr>
      </w:pPr>
      <w:r w:rsidRPr="003421E2">
        <w:rPr>
          <w:sz w:val="28"/>
          <w:szCs w:val="28"/>
          <w:lang w:eastAsia="ru-RU"/>
        </w:rPr>
        <w:t>- музыкальные центры (музыкальный, спортивные залы);</w:t>
      </w:r>
    </w:p>
    <w:p w:rsidR="003421E2" w:rsidRDefault="003421E2" w:rsidP="003421E2">
      <w:pPr>
        <w:pStyle w:val="a6"/>
        <w:jc w:val="both"/>
        <w:rPr>
          <w:sz w:val="28"/>
          <w:szCs w:val="28"/>
          <w:lang w:eastAsia="ru-RU"/>
        </w:rPr>
      </w:pPr>
      <w:r w:rsidRPr="003421E2">
        <w:rPr>
          <w:sz w:val="28"/>
          <w:szCs w:val="28"/>
          <w:lang w:eastAsia="ru-RU"/>
        </w:rPr>
        <w:t>- магнитоф</w:t>
      </w:r>
      <w:r>
        <w:rPr>
          <w:sz w:val="28"/>
          <w:szCs w:val="28"/>
          <w:lang w:eastAsia="ru-RU"/>
        </w:rPr>
        <w:t>оны;</w:t>
      </w:r>
    </w:p>
    <w:p w:rsidR="003421E2" w:rsidRPr="003421E2" w:rsidRDefault="003421E2" w:rsidP="003421E2">
      <w:pPr>
        <w:pStyle w:val="a6"/>
        <w:jc w:val="both"/>
        <w:rPr>
          <w:sz w:val="28"/>
          <w:szCs w:val="28"/>
          <w:lang w:eastAsia="ru-RU"/>
        </w:rPr>
      </w:pPr>
    </w:p>
    <w:p w:rsidR="003421E2" w:rsidRPr="003421E2" w:rsidRDefault="003421E2" w:rsidP="003421E2">
      <w:pPr>
        <w:pStyle w:val="a6"/>
        <w:ind w:firstLine="720"/>
        <w:jc w:val="both"/>
        <w:rPr>
          <w:sz w:val="28"/>
          <w:szCs w:val="28"/>
          <w:lang w:eastAsia="ru-RU"/>
        </w:rPr>
      </w:pPr>
      <w:r w:rsidRPr="003421E2">
        <w:rPr>
          <w:sz w:val="28"/>
          <w:szCs w:val="28"/>
          <w:lang w:eastAsia="ru-RU"/>
        </w:rPr>
        <w:t>Самостоятельный доступ воспитанников к электронным образовательным ресурсам не осуществляется.</w:t>
      </w:r>
    </w:p>
    <w:p w:rsidR="003421E2" w:rsidRPr="003421E2" w:rsidRDefault="003421E2">
      <w:pPr>
        <w:ind w:left="102" w:firstLine="566"/>
        <w:rPr>
          <w:sz w:val="28"/>
          <w:szCs w:val="28"/>
        </w:rPr>
      </w:pPr>
    </w:p>
    <w:sectPr w:rsidR="003421E2" w:rsidRPr="003421E2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A0"/>
    <w:rsid w:val="003421E2"/>
    <w:rsid w:val="005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27B5"/>
  <w15:docId w15:val="{EEED6774-D414-4FE4-BB48-0B67C3CA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406" w:right="4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421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2022-10-12T04:10:00Z</dcterms:created>
  <dcterms:modified xsi:type="dcterms:W3CDTF">2022-10-12T04:10:00Z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2022-10-12T00:00:00Z</vt:filetime>
  </property>
</Properties>
</file>